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CFF08" w14:textId="5C420200" w:rsidR="006A5215" w:rsidRDefault="00E243F2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7348ADB0">
        <w:rPr>
          <w:b/>
          <w:bCs/>
          <w:sz w:val="24"/>
          <w:szCs w:val="24"/>
        </w:rPr>
        <w:t>Ενδεικτική</w:t>
      </w:r>
      <w:r w:rsidRPr="7348ADB0">
        <w:rPr>
          <w:b/>
          <w:bCs/>
          <w:spacing w:val="-5"/>
          <w:sz w:val="24"/>
          <w:szCs w:val="24"/>
        </w:rPr>
        <w:t xml:space="preserve"> </w:t>
      </w:r>
      <w:r w:rsidR="00124AE9" w:rsidRPr="7348ADB0">
        <w:rPr>
          <w:b/>
          <w:bCs/>
          <w:spacing w:val="-5"/>
          <w:sz w:val="24"/>
          <w:szCs w:val="24"/>
        </w:rPr>
        <w:t>Β</w:t>
      </w:r>
      <w:r w:rsidRPr="7348ADB0">
        <w:rPr>
          <w:b/>
          <w:bCs/>
          <w:sz w:val="24"/>
          <w:szCs w:val="24"/>
        </w:rPr>
        <w:t>ιβλιογραφία</w:t>
      </w:r>
    </w:p>
    <w:p w14:paraId="09018A91" w14:textId="291035CC" w:rsidR="7348ADB0" w:rsidRDefault="7348ADB0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11CF0CB3" w14:textId="0FC7B421" w:rsidR="3BE31439" w:rsidRDefault="3BE31439" w:rsidP="2D886574">
      <w:pPr>
        <w:tabs>
          <w:tab w:val="left" w:pos="1316"/>
        </w:tabs>
        <w:jc w:val="center"/>
        <w:rPr>
          <w:b/>
          <w:bCs/>
        </w:rPr>
      </w:pPr>
      <w:r w:rsidRPr="2D886574">
        <w:rPr>
          <w:b/>
          <w:bCs/>
        </w:rPr>
        <w:t>(Να παραθέσετε τη βιβλιογραφία στην οποία βασίζεται το θεωρητικό πλαίσιο του προγράμματος</w:t>
      </w:r>
      <w:r w:rsidR="481E110B" w:rsidRPr="2D886574">
        <w:rPr>
          <w:b/>
          <w:bCs/>
        </w:rPr>
        <w:t>)</w:t>
      </w:r>
    </w:p>
    <w:p w14:paraId="28A978AB" w14:textId="77777777" w:rsidR="00782002" w:rsidRDefault="00782002" w:rsidP="2D886574">
      <w:pPr>
        <w:tabs>
          <w:tab w:val="left" w:pos="1316"/>
        </w:tabs>
        <w:jc w:val="center"/>
        <w:rPr>
          <w:b/>
          <w:bCs/>
        </w:rPr>
      </w:pPr>
    </w:p>
    <w:p w14:paraId="3F5BCC77" w14:textId="77777777" w:rsidR="00782002" w:rsidRDefault="00782002" w:rsidP="2D886574">
      <w:pPr>
        <w:tabs>
          <w:tab w:val="left" w:pos="1316"/>
        </w:tabs>
        <w:jc w:val="center"/>
        <w:rPr>
          <w:b/>
          <w:bCs/>
        </w:rPr>
      </w:pPr>
    </w:p>
    <w:p w14:paraId="09FBBBC0" w14:textId="77777777" w:rsidR="00782002" w:rsidRDefault="00782002" w:rsidP="005C7D8D">
      <w:pPr>
        <w:jc w:val="both"/>
        <w:rPr>
          <w:rFonts w:asciiTheme="minorHAnsi" w:hAnsiTheme="minorHAnsi" w:cstheme="minorHAnsi"/>
          <w:color w:val="000000" w:themeColor="text1"/>
        </w:rPr>
      </w:pPr>
      <w:proofErr w:type="spellStart"/>
      <w:r w:rsidRPr="00E54306">
        <w:rPr>
          <w:rFonts w:asciiTheme="minorHAnsi" w:hAnsiTheme="minorHAnsi" w:cstheme="minorHAnsi"/>
          <w:color w:val="000000" w:themeColor="text1"/>
        </w:rPr>
        <w:t>Ανδρούσου</w:t>
      </w:r>
      <w:proofErr w:type="spellEnd"/>
      <w:r w:rsidRPr="00E54306">
        <w:rPr>
          <w:rFonts w:asciiTheme="minorHAnsi" w:hAnsiTheme="minorHAnsi" w:cstheme="minorHAnsi"/>
          <w:color w:val="000000" w:themeColor="text1"/>
        </w:rPr>
        <w:t xml:space="preserve">, Αλ., &amp; </w:t>
      </w:r>
      <w:proofErr w:type="spellStart"/>
      <w:r w:rsidRPr="00E54306">
        <w:rPr>
          <w:rFonts w:asciiTheme="minorHAnsi" w:hAnsiTheme="minorHAnsi" w:cstheme="minorHAnsi"/>
          <w:color w:val="000000" w:themeColor="text1"/>
        </w:rPr>
        <w:t>Τσάφος</w:t>
      </w:r>
      <w:proofErr w:type="spellEnd"/>
      <w:r w:rsidRPr="00E54306">
        <w:rPr>
          <w:rFonts w:asciiTheme="minorHAnsi" w:hAnsiTheme="minorHAnsi" w:cstheme="minorHAnsi"/>
          <w:color w:val="000000" w:themeColor="text1"/>
        </w:rPr>
        <w:t>, Β. (</w:t>
      </w:r>
      <w:proofErr w:type="spellStart"/>
      <w:r w:rsidRPr="00E54306">
        <w:rPr>
          <w:rFonts w:asciiTheme="minorHAnsi" w:hAnsiTheme="minorHAnsi" w:cstheme="minorHAnsi"/>
          <w:color w:val="000000" w:themeColor="text1"/>
        </w:rPr>
        <w:t>Επιμ</w:t>
      </w:r>
      <w:proofErr w:type="spellEnd"/>
      <w:r w:rsidRPr="00E54306">
        <w:rPr>
          <w:rFonts w:asciiTheme="minorHAnsi" w:hAnsiTheme="minorHAnsi" w:cstheme="minorHAnsi"/>
          <w:color w:val="000000" w:themeColor="text1"/>
        </w:rPr>
        <w:t xml:space="preserve">.). (2020). </w:t>
      </w:r>
      <w:r w:rsidRPr="00B259CA">
        <w:rPr>
          <w:rFonts w:asciiTheme="minorHAnsi" w:hAnsiTheme="minorHAnsi" w:cstheme="minorHAnsi"/>
          <w:i/>
          <w:color w:val="000000" w:themeColor="text1"/>
        </w:rPr>
        <w:t>Επιστήμες της εκπαίδευσης: Ένα δυναμικό διεπιστημονικό πεδίο.</w:t>
      </w:r>
      <w:r w:rsidRPr="00E54306">
        <w:rPr>
          <w:rFonts w:asciiTheme="minorHAnsi" w:hAnsiTheme="minorHAnsi" w:cstheme="minorHAnsi"/>
          <w:color w:val="000000" w:themeColor="text1"/>
        </w:rPr>
        <w:t xml:space="preserve"> Αθήνα</w:t>
      </w:r>
      <w:r w:rsidRPr="002356D8">
        <w:rPr>
          <w:rFonts w:asciiTheme="minorHAnsi" w:hAnsiTheme="minorHAnsi" w:cstheme="minorHAnsi"/>
          <w:color w:val="000000" w:themeColor="text1"/>
          <w:lang w:val="en-US"/>
        </w:rPr>
        <w:t>: Gutenberg.</w:t>
      </w:r>
    </w:p>
    <w:p w14:paraId="2419C216" w14:textId="0A869494" w:rsidR="002356D8" w:rsidRPr="005C7D8D" w:rsidRDefault="002356D8" w:rsidP="005C7D8D">
      <w:pPr>
        <w:tabs>
          <w:tab w:val="left" w:pos="1316"/>
        </w:tabs>
        <w:jc w:val="both"/>
        <w:rPr>
          <w:lang w:val="en-US"/>
        </w:rPr>
      </w:pPr>
      <w:r>
        <w:rPr>
          <w:lang w:val="en-US"/>
        </w:rPr>
        <w:t xml:space="preserve">Alexander, R. (2006). Education as dialogue: moral and pedagogical choices for a runaway world. </w:t>
      </w:r>
      <w:r w:rsidRPr="005C7D8D">
        <w:rPr>
          <w:lang w:val="en-US"/>
        </w:rPr>
        <w:t>Hong Kong:</w:t>
      </w:r>
      <w:r>
        <w:rPr>
          <w:lang w:val="en-US"/>
        </w:rPr>
        <w:t xml:space="preserve"> </w:t>
      </w:r>
      <w:proofErr w:type="spellStart"/>
      <w:r w:rsidRPr="005C7D8D">
        <w:rPr>
          <w:lang w:val="en-US"/>
        </w:rPr>
        <w:t>Hon</w:t>
      </w:r>
      <w:r>
        <w:rPr>
          <w:lang w:val="en-US"/>
        </w:rPr>
        <w:t>g</w:t>
      </w:r>
      <w:r w:rsidRPr="005C7D8D">
        <w:rPr>
          <w:lang w:val="en-US"/>
        </w:rPr>
        <w:t>Kong</w:t>
      </w:r>
      <w:proofErr w:type="spellEnd"/>
      <w:r w:rsidRPr="005C7D8D">
        <w:rPr>
          <w:lang w:val="en-US"/>
        </w:rPr>
        <w:t xml:space="preserve"> Institute of Education with </w:t>
      </w:r>
      <w:proofErr w:type="spellStart"/>
      <w:r w:rsidRPr="005C7D8D">
        <w:rPr>
          <w:lang w:val="en-US"/>
        </w:rPr>
        <w:t>Dialogos</w:t>
      </w:r>
      <w:proofErr w:type="spellEnd"/>
    </w:p>
    <w:p w14:paraId="39BEFBA7" w14:textId="24FCF732" w:rsidR="00782002" w:rsidRDefault="00782002" w:rsidP="005C7D8D">
      <w:pPr>
        <w:jc w:val="both"/>
        <w:rPr>
          <w:b/>
          <w:lang w:val="en-US"/>
        </w:rPr>
      </w:pPr>
      <w:r w:rsidRPr="00C468EE">
        <w:rPr>
          <w:lang w:val="en-US"/>
        </w:rPr>
        <w:t>Ardizzone</w:t>
      </w:r>
      <w:r w:rsidRPr="00782002">
        <w:rPr>
          <w:lang w:val="en-US"/>
        </w:rPr>
        <w:t xml:space="preserve">, </w:t>
      </w:r>
      <w:r w:rsidRPr="00C468EE">
        <w:rPr>
          <w:lang w:val="en-US"/>
        </w:rPr>
        <w:t>L</w:t>
      </w:r>
      <w:r w:rsidRPr="00782002">
        <w:rPr>
          <w:lang w:val="en-US"/>
        </w:rPr>
        <w:t xml:space="preserve">. (2007). </w:t>
      </w:r>
      <w:r w:rsidRPr="00C468EE">
        <w:rPr>
          <w:lang w:val="en-US"/>
        </w:rPr>
        <w:t xml:space="preserve">Chapter three: listening to youth voices: activism and critical pedagogy. </w:t>
      </w:r>
      <w:r w:rsidRPr="002356D8">
        <w:rPr>
          <w:lang w:val="en-US"/>
        </w:rPr>
        <w:t>Counterpoints, 235, 49-61</w:t>
      </w:r>
      <w:r w:rsidRPr="002356D8">
        <w:rPr>
          <w:b/>
          <w:lang w:val="en-US"/>
        </w:rPr>
        <w:t>.</w:t>
      </w:r>
    </w:p>
    <w:p w14:paraId="4EEA0928" w14:textId="25EA4700" w:rsidR="002356D8" w:rsidRPr="002356D8" w:rsidRDefault="002356D8" w:rsidP="005C7D8D">
      <w:pPr>
        <w:tabs>
          <w:tab w:val="left" w:pos="1316"/>
        </w:tabs>
        <w:jc w:val="both"/>
        <w:rPr>
          <w:lang w:val="en-US"/>
        </w:rPr>
      </w:pPr>
      <w:r>
        <w:rPr>
          <w:lang w:val="en-US"/>
        </w:rPr>
        <w:t xml:space="preserve">Bacon, K. &amp; Frankel, S. (2014). Rethinking Children’s Citizenship. </w:t>
      </w:r>
      <w:r w:rsidRPr="005C7D8D">
        <w:rPr>
          <w:lang w:val="en-US"/>
        </w:rPr>
        <w:t>Negotiating Structure, Shaping Meanings. International Journal of Children’s Rights 22(2014)21-42</w:t>
      </w:r>
      <w:r>
        <w:rPr>
          <w:lang w:val="en-US"/>
        </w:rPr>
        <w:t>.</w:t>
      </w:r>
    </w:p>
    <w:p w14:paraId="6621A0EB" w14:textId="33273914" w:rsidR="00782002" w:rsidRPr="002356D8" w:rsidRDefault="00782002" w:rsidP="005C7D8D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proofErr w:type="spellStart"/>
      <w:r w:rsidRPr="00FD4B90">
        <w:t>Βερτσέτης</w:t>
      </w:r>
      <w:proofErr w:type="spellEnd"/>
      <w:r w:rsidRPr="002356D8">
        <w:rPr>
          <w:lang w:val="en-US"/>
        </w:rPr>
        <w:t xml:space="preserve">, </w:t>
      </w:r>
      <w:r w:rsidRPr="00FD4B90">
        <w:t>Α</w:t>
      </w:r>
      <w:r w:rsidRPr="002356D8">
        <w:rPr>
          <w:lang w:val="en-US"/>
        </w:rPr>
        <w:t xml:space="preserve">. (1999). </w:t>
      </w:r>
      <w:r w:rsidRPr="00FD4B90">
        <w:rPr>
          <w:i/>
          <w:iCs/>
        </w:rPr>
        <w:t>Διδακτική</w:t>
      </w:r>
      <w:r w:rsidRPr="002356D8">
        <w:rPr>
          <w:i/>
          <w:iCs/>
          <w:lang w:val="en-US"/>
        </w:rPr>
        <w:t xml:space="preserve"> (</w:t>
      </w:r>
      <w:r w:rsidRPr="00FD4B90">
        <w:rPr>
          <w:i/>
          <w:iCs/>
        </w:rPr>
        <w:t>Τ</w:t>
      </w:r>
      <w:r w:rsidRPr="002356D8">
        <w:rPr>
          <w:i/>
          <w:iCs/>
          <w:lang w:val="en-US"/>
        </w:rPr>
        <w:t xml:space="preserve">. </w:t>
      </w:r>
      <w:r w:rsidRPr="00FD4B90">
        <w:rPr>
          <w:i/>
          <w:iCs/>
        </w:rPr>
        <w:t>Α΄</w:t>
      </w:r>
      <w:r w:rsidRPr="002356D8">
        <w:rPr>
          <w:i/>
          <w:iCs/>
          <w:lang w:val="en-US"/>
        </w:rPr>
        <w:t>)</w:t>
      </w:r>
      <w:r w:rsidRPr="002356D8">
        <w:rPr>
          <w:lang w:val="en-US"/>
        </w:rPr>
        <w:t xml:space="preserve">. </w:t>
      </w:r>
      <w:r w:rsidRPr="00FD4B90">
        <w:t>Αθήνα</w:t>
      </w:r>
      <w:r w:rsidRPr="002356D8">
        <w:rPr>
          <w:lang w:val="en-US"/>
        </w:rPr>
        <w:t xml:space="preserve">: </w:t>
      </w:r>
      <w:proofErr w:type="spellStart"/>
      <w:r w:rsidRPr="00FD4B90">
        <w:t>Αυτοέκδοση</w:t>
      </w:r>
      <w:proofErr w:type="spellEnd"/>
      <w:r w:rsidRPr="002356D8">
        <w:rPr>
          <w:lang w:val="en-US"/>
        </w:rPr>
        <w:t>.</w:t>
      </w:r>
    </w:p>
    <w:p w14:paraId="0BBDCB8D" w14:textId="77777777" w:rsidR="00782002" w:rsidRDefault="00782002" w:rsidP="005C7D8D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proofErr w:type="spellStart"/>
      <w:r w:rsidRPr="00E54306">
        <w:rPr>
          <w:rFonts w:asciiTheme="minorHAnsi" w:hAnsiTheme="minorHAnsi" w:cstheme="minorHAnsi"/>
          <w:color w:val="000000" w:themeColor="text1"/>
        </w:rPr>
        <w:t>Βιδάκη</w:t>
      </w:r>
      <w:proofErr w:type="spellEnd"/>
      <w:r w:rsidRPr="002356D8">
        <w:rPr>
          <w:rFonts w:asciiTheme="minorHAnsi" w:hAnsiTheme="minorHAnsi" w:cstheme="minorHAnsi"/>
          <w:color w:val="000000" w:themeColor="text1"/>
          <w:lang w:val="en-US"/>
        </w:rPr>
        <w:t xml:space="preserve">, </w:t>
      </w:r>
      <w:r w:rsidRPr="00E54306">
        <w:rPr>
          <w:rFonts w:asciiTheme="minorHAnsi" w:hAnsiTheme="minorHAnsi" w:cstheme="minorHAnsi"/>
          <w:color w:val="000000" w:themeColor="text1"/>
        </w:rPr>
        <w:t>Ε</w:t>
      </w:r>
      <w:r w:rsidRPr="002356D8">
        <w:rPr>
          <w:rFonts w:asciiTheme="minorHAnsi" w:hAnsiTheme="minorHAnsi" w:cstheme="minorHAnsi"/>
          <w:color w:val="000000" w:themeColor="text1"/>
          <w:lang w:val="en-US"/>
        </w:rPr>
        <w:t xml:space="preserve">. (2002). </w:t>
      </w:r>
      <w:r w:rsidRPr="00E54306">
        <w:rPr>
          <w:rFonts w:asciiTheme="minorHAnsi" w:hAnsiTheme="minorHAnsi" w:cstheme="minorHAnsi"/>
          <w:color w:val="000000" w:themeColor="text1"/>
        </w:rPr>
        <w:t xml:space="preserve">Διαθεματική - Ολική προσέγγιση στη Διδασκαλία και τη Μάθηση με τη </w:t>
      </w:r>
      <w:proofErr w:type="spellStart"/>
      <w:r w:rsidRPr="00E54306">
        <w:rPr>
          <w:rFonts w:asciiTheme="minorHAnsi" w:hAnsiTheme="minorHAnsi" w:cstheme="minorHAnsi"/>
          <w:color w:val="000000" w:themeColor="text1"/>
        </w:rPr>
        <w:t>Bοήθεια</w:t>
      </w:r>
      <w:proofErr w:type="spellEnd"/>
      <w:r w:rsidRPr="00E54306">
        <w:rPr>
          <w:rFonts w:asciiTheme="minorHAnsi" w:hAnsiTheme="minorHAnsi" w:cstheme="minorHAnsi"/>
          <w:color w:val="000000" w:themeColor="text1"/>
        </w:rPr>
        <w:t xml:space="preserve"> των Νέων Τεχνολογιών: Μια κριτική εκπαιδευτική έρευνα δράσης. </w:t>
      </w:r>
      <w:r w:rsidRPr="00B259CA">
        <w:rPr>
          <w:rFonts w:asciiTheme="minorHAnsi" w:hAnsiTheme="minorHAnsi" w:cstheme="minorHAnsi"/>
          <w:i/>
          <w:color w:val="000000" w:themeColor="text1"/>
        </w:rPr>
        <w:t>Οι ΤΠΕ στην Εκπαίδευση</w:t>
      </w:r>
      <w:r w:rsidRPr="00E54306">
        <w:rPr>
          <w:rFonts w:asciiTheme="minorHAnsi" w:hAnsiTheme="minorHAnsi" w:cstheme="minorHAnsi"/>
          <w:color w:val="000000" w:themeColor="text1"/>
        </w:rPr>
        <w:t>, Τόμος Α΄, (</w:t>
      </w:r>
      <w:proofErr w:type="spellStart"/>
      <w:r w:rsidRPr="00E54306">
        <w:rPr>
          <w:rFonts w:asciiTheme="minorHAnsi" w:hAnsiTheme="minorHAnsi" w:cstheme="minorHAnsi"/>
          <w:color w:val="000000" w:themeColor="text1"/>
        </w:rPr>
        <w:t>Επιμ</w:t>
      </w:r>
      <w:proofErr w:type="spellEnd"/>
      <w:r w:rsidRPr="00E54306">
        <w:rPr>
          <w:rFonts w:asciiTheme="minorHAnsi" w:hAnsiTheme="minorHAnsi" w:cstheme="minorHAnsi"/>
          <w:color w:val="000000" w:themeColor="text1"/>
        </w:rPr>
        <w:t>. Α. Δημητρακοπούλου), Πρακτικά 3ου Συνεδρίου ΕΤΠΕ, 26-29 Σεπτεμβρίου 2002, Πανεπιστή</w:t>
      </w:r>
      <w:r>
        <w:rPr>
          <w:rFonts w:asciiTheme="minorHAnsi" w:hAnsiTheme="minorHAnsi" w:cstheme="minorHAnsi"/>
          <w:color w:val="000000" w:themeColor="text1"/>
        </w:rPr>
        <w:t>μιο Αιγαίου, Ρόδος.</w:t>
      </w:r>
    </w:p>
    <w:p w14:paraId="0F48BACE" w14:textId="77777777" w:rsidR="002356D8" w:rsidRDefault="002356D8" w:rsidP="005C7D8D">
      <w:pPr>
        <w:tabs>
          <w:tab w:val="left" w:pos="1316"/>
        </w:tabs>
        <w:jc w:val="both"/>
      </w:pPr>
      <w:r>
        <w:rPr>
          <w:lang w:val="en-US"/>
        </w:rPr>
        <w:t xml:space="preserve">Bolton, G. (1998). Acting in classroom drama: a critical analysis. </w:t>
      </w:r>
      <w:proofErr w:type="spellStart"/>
      <w:r>
        <w:t>Birmingham</w:t>
      </w:r>
      <w:proofErr w:type="spellEnd"/>
      <w:r>
        <w:t>: UBC/</w:t>
      </w:r>
      <w:proofErr w:type="spellStart"/>
      <w:r>
        <w:t>Trentham</w:t>
      </w:r>
      <w:proofErr w:type="spellEnd"/>
      <w:r>
        <w:t xml:space="preserve"> </w:t>
      </w:r>
      <w:proofErr w:type="spellStart"/>
      <w:r>
        <w:t>Books</w:t>
      </w:r>
      <w:proofErr w:type="spellEnd"/>
      <w:r>
        <w:t>.</w:t>
      </w:r>
    </w:p>
    <w:p w14:paraId="639D75F0" w14:textId="77777777" w:rsidR="00782002" w:rsidRPr="00E54306" w:rsidRDefault="00782002" w:rsidP="005C7D8D">
      <w:pPr>
        <w:jc w:val="both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E54306">
        <w:rPr>
          <w:rStyle w:val="t"/>
          <w:rFonts w:asciiTheme="minorHAnsi" w:hAnsiTheme="minorHAnsi" w:cstheme="minorHAnsi"/>
          <w:color w:val="000000" w:themeColor="text1"/>
          <w:spacing w:val="-1"/>
          <w:shd w:val="clear" w:color="auto" w:fill="FFFFFF"/>
        </w:rPr>
        <w:t>Γιαννακοπούλου Ε.</w:t>
      </w:r>
      <w:r>
        <w:rPr>
          <w:rStyle w:val="t"/>
          <w:rFonts w:asciiTheme="minorHAnsi" w:hAnsiTheme="minorHAnsi" w:cstheme="minorHAnsi"/>
          <w:color w:val="000000" w:themeColor="text1"/>
          <w:spacing w:val="-1"/>
          <w:shd w:val="clear" w:color="auto" w:fill="FFFFFF"/>
        </w:rPr>
        <w:t xml:space="preserve"> (1994).</w:t>
      </w:r>
      <w:r w:rsidRPr="00E54306">
        <w:rPr>
          <w:rStyle w:val="t"/>
          <w:rFonts w:asciiTheme="minorHAnsi" w:hAnsiTheme="minorHAnsi" w:cstheme="minorHAnsi"/>
          <w:color w:val="000000" w:themeColor="text1"/>
          <w:spacing w:val="-1"/>
          <w:shd w:val="clear" w:color="auto" w:fill="FFFFFF"/>
        </w:rPr>
        <w:t xml:space="preserve"> </w:t>
      </w:r>
      <w:r w:rsidRPr="001D4E0D">
        <w:rPr>
          <w:rStyle w:val="t"/>
          <w:rFonts w:asciiTheme="minorHAnsi" w:hAnsiTheme="minorHAnsi" w:cstheme="minorHAnsi"/>
          <w:i/>
          <w:color w:val="000000" w:themeColor="text1"/>
          <w:spacing w:val="4"/>
          <w:shd w:val="clear" w:color="auto" w:fill="FFFFFF"/>
        </w:rPr>
        <w:t>Η πληροφορική στην εκπαίδευση, Νέοι παιδαγωγικοί ορίζοντες</w:t>
      </w:r>
      <w:r>
        <w:rPr>
          <w:rStyle w:val="t"/>
          <w:rFonts w:asciiTheme="minorHAnsi" w:hAnsiTheme="minorHAnsi" w:cstheme="minorHAnsi"/>
          <w:color w:val="000000" w:themeColor="text1"/>
          <w:spacing w:val="4"/>
          <w:shd w:val="clear" w:color="auto" w:fill="FFFFFF"/>
        </w:rPr>
        <w:t>.</w:t>
      </w:r>
    </w:p>
    <w:p w14:paraId="2AC26C54" w14:textId="77777777" w:rsidR="00782002" w:rsidRPr="008A4BE6" w:rsidRDefault="00782002" w:rsidP="005C7D8D">
      <w:pPr>
        <w:jc w:val="both"/>
        <w:rPr>
          <w:rStyle w:val="t"/>
          <w:rFonts w:asciiTheme="minorHAnsi" w:hAnsiTheme="minorHAnsi" w:cstheme="minorHAnsi"/>
          <w:color w:val="000000" w:themeColor="text1"/>
          <w:spacing w:val="-2"/>
          <w:shd w:val="clear" w:color="auto" w:fill="FFFFFF"/>
          <w:lang w:val="en-US"/>
        </w:rPr>
      </w:pPr>
      <w:r>
        <w:rPr>
          <w:rStyle w:val="t"/>
          <w:rFonts w:asciiTheme="minorHAnsi" w:hAnsiTheme="minorHAnsi" w:cstheme="minorHAnsi"/>
          <w:color w:val="000000" w:themeColor="text1"/>
          <w:spacing w:val="-2"/>
          <w:shd w:val="clear" w:color="auto" w:fill="FFFFFF"/>
        </w:rPr>
        <w:t>Αθήνα</w:t>
      </w:r>
      <w:r w:rsidRPr="008A4BE6">
        <w:rPr>
          <w:rStyle w:val="t"/>
          <w:rFonts w:asciiTheme="minorHAnsi" w:hAnsiTheme="minorHAnsi" w:cstheme="minorHAnsi"/>
          <w:color w:val="000000" w:themeColor="text1"/>
          <w:spacing w:val="-2"/>
          <w:shd w:val="clear" w:color="auto" w:fill="FFFFFF"/>
          <w:lang w:val="en-US"/>
        </w:rPr>
        <w:t xml:space="preserve">: </w:t>
      </w:r>
      <w:r>
        <w:rPr>
          <w:rStyle w:val="t"/>
          <w:rFonts w:asciiTheme="minorHAnsi" w:hAnsiTheme="minorHAnsi" w:cstheme="minorHAnsi"/>
          <w:color w:val="000000" w:themeColor="text1"/>
          <w:spacing w:val="-2"/>
          <w:shd w:val="clear" w:color="auto" w:fill="FFFFFF"/>
        </w:rPr>
        <w:t>Γρηγόρης</w:t>
      </w:r>
      <w:r w:rsidRPr="008A4BE6">
        <w:rPr>
          <w:rStyle w:val="t"/>
          <w:rFonts w:asciiTheme="minorHAnsi" w:hAnsiTheme="minorHAnsi" w:cstheme="minorHAnsi"/>
          <w:color w:val="000000" w:themeColor="text1"/>
          <w:spacing w:val="-2"/>
          <w:shd w:val="clear" w:color="auto" w:fill="FFFFFF"/>
          <w:lang w:val="en-US"/>
        </w:rPr>
        <w:t>.</w:t>
      </w:r>
    </w:p>
    <w:p w14:paraId="0D1E55BB" w14:textId="77777777" w:rsidR="00782002" w:rsidRDefault="00782002" w:rsidP="005C7D8D">
      <w:pPr>
        <w:jc w:val="both"/>
      </w:pPr>
      <w:r w:rsidRPr="00C468EE">
        <w:rPr>
          <w:lang w:val="en-US"/>
        </w:rPr>
        <w:t>Cook</w:t>
      </w:r>
      <w:r w:rsidRPr="00782002">
        <w:rPr>
          <w:lang w:val="en-US"/>
        </w:rPr>
        <w:t>-</w:t>
      </w:r>
      <w:r w:rsidRPr="00C468EE">
        <w:rPr>
          <w:lang w:val="en-US"/>
        </w:rPr>
        <w:t>Sather</w:t>
      </w:r>
      <w:r w:rsidRPr="00782002">
        <w:rPr>
          <w:lang w:val="en-US"/>
        </w:rPr>
        <w:t xml:space="preserve">, </w:t>
      </w:r>
      <w:r w:rsidRPr="00C468EE">
        <w:rPr>
          <w:lang w:val="en-US"/>
        </w:rPr>
        <w:t>A</w:t>
      </w:r>
      <w:r w:rsidRPr="00782002">
        <w:rPr>
          <w:lang w:val="en-US"/>
        </w:rPr>
        <w:t xml:space="preserve">. (2002). </w:t>
      </w:r>
      <w:r w:rsidRPr="00C468EE">
        <w:rPr>
          <w:lang w:val="en-US"/>
        </w:rPr>
        <w:t xml:space="preserve">Authorizing students’ perspectives: Toward trust, dialogue, and change in education. </w:t>
      </w:r>
      <w:r>
        <w:t xml:space="preserve">Educational </w:t>
      </w:r>
      <w:proofErr w:type="spellStart"/>
      <w:r>
        <w:t>researcher</w:t>
      </w:r>
      <w:proofErr w:type="spellEnd"/>
      <w:r>
        <w:t>, 31(4), 3-14.</w:t>
      </w:r>
    </w:p>
    <w:p w14:paraId="31D8A288" w14:textId="77777777" w:rsidR="00782002" w:rsidRDefault="00782002" w:rsidP="005C7D8D">
      <w:pPr>
        <w:ind w:left="567" w:hanging="567"/>
        <w:jc w:val="both"/>
        <w:rPr>
          <w:lang w:val="en-US"/>
        </w:rPr>
      </w:pPr>
      <w:proofErr w:type="spellStart"/>
      <w:r w:rsidRPr="00FD4B90">
        <w:t>Δανασσής</w:t>
      </w:r>
      <w:proofErr w:type="spellEnd"/>
      <w:r w:rsidRPr="00FD4B90">
        <w:t xml:space="preserve">- </w:t>
      </w:r>
      <w:proofErr w:type="spellStart"/>
      <w:r w:rsidRPr="00FD4B90">
        <w:t>Αφεντάκης</w:t>
      </w:r>
      <w:proofErr w:type="spellEnd"/>
      <w:r w:rsidRPr="00FD4B90">
        <w:t xml:space="preserve">, Α. (1996). Παιδαγωγική Ψυχολογία (Τ. Α΄) </w:t>
      </w:r>
      <w:r w:rsidRPr="00FD4B90">
        <w:rPr>
          <w:i/>
          <w:iCs/>
        </w:rPr>
        <w:t xml:space="preserve">Μάθηση και ανάπτυξη. </w:t>
      </w:r>
      <w:r w:rsidRPr="00FD4B90">
        <w:t xml:space="preserve">Αθήνα:    </w:t>
      </w:r>
      <w:proofErr w:type="spellStart"/>
      <w:r w:rsidRPr="00FD4B90">
        <w:t>Αυτοέκδοση</w:t>
      </w:r>
      <w:proofErr w:type="spellEnd"/>
      <w:r w:rsidRPr="00FD4B90">
        <w:t>.</w:t>
      </w:r>
    </w:p>
    <w:p w14:paraId="28D859B6" w14:textId="5434C6B4" w:rsidR="002356D8" w:rsidRPr="002356D8" w:rsidRDefault="002356D8" w:rsidP="005C7D8D">
      <w:pPr>
        <w:ind w:left="567" w:hanging="567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Dewey,J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(1916). Democracy and Education.</w:t>
      </w:r>
    </w:p>
    <w:p w14:paraId="30D8E8B8" w14:textId="77777777" w:rsidR="008A4BE6" w:rsidRDefault="00782002" w:rsidP="005C7D8D">
      <w:pPr>
        <w:ind w:left="567" w:hanging="567"/>
        <w:jc w:val="both"/>
      </w:pPr>
      <w:r w:rsidRPr="00FD4B90">
        <w:t>Δήμος</w:t>
      </w:r>
      <w:r w:rsidRPr="002356D8">
        <w:rPr>
          <w:lang w:val="en-US"/>
        </w:rPr>
        <w:t xml:space="preserve">, </w:t>
      </w:r>
      <w:r w:rsidRPr="00FD4B90">
        <w:t>Α</w:t>
      </w:r>
      <w:r w:rsidRPr="002356D8">
        <w:rPr>
          <w:lang w:val="en-US"/>
        </w:rPr>
        <w:t xml:space="preserve">. (2015). </w:t>
      </w:r>
      <w:r w:rsidRPr="00FD4B90">
        <w:t xml:space="preserve">Μέθοδος </w:t>
      </w:r>
      <w:proofErr w:type="spellStart"/>
      <w:r w:rsidRPr="00FD4B90">
        <w:t>project</w:t>
      </w:r>
      <w:proofErr w:type="spellEnd"/>
      <w:r w:rsidRPr="00FD4B90">
        <w:t xml:space="preserve"> και δημιουργική σκέψη: οι αντιλήψεις των εκπαιδευτικών δευτεροβάθμιας</w:t>
      </w:r>
    </w:p>
    <w:p w14:paraId="5B4D9AFD" w14:textId="77777777" w:rsidR="008A4BE6" w:rsidRDefault="00782002" w:rsidP="005C7D8D">
      <w:pPr>
        <w:ind w:left="567" w:hanging="567"/>
        <w:jc w:val="both"/>
      </w:pPr>
      <w:r w:rsidRPr="00FD4B90">
        <w:t xml:space="preserve">εκπαίδευσης ως προς τη συμβολή της μεθόδου </w:t>
      </w:r>
      <w:proofErr w:type="spellStart"/>
      <w:r w:rsidRPr="00FD4B90">
        <w:t>project</w:t>
      </w:r>
      <w:proofErr w:type="spellEnd"/>
      <w:r w:rsidRPr="00FD4B90">
        <w:t xml:space="preserve"> στην ανάπτυξη της δημιουργικής σκέψης των μαθητών</w:t>
      </w:r>
    </w:p>
    <w:p w14:paraId="3883682C" w14:textId="77777777" w:rsidR="008A4BE6" w:rsidRDefault="00782002" w:rsidP="005C7D8D">
      <w:pPr>
        <w:ind w:left="567" w:hanging="567"/>
        <w:jc w:val="both"/>
      </w:pPr>
      <w:r w:rsidRPr="00FD4B90">
        <w:t>(Διδακτορική διατριβή). ΕΚΠΑ.</w:t>
      </w:r>
    </w:p>
    <w:p w14:paraId="48E1A33C" w14:textId="77777777" w:rsidR="008A4BE6" w:rsidRDefault="00782002" w:rsidP="005C7D8D">
      <w:pPr>
        <w:ind w:left="567" w:hanging="567"/>
        <w:jc w:val="both"/>
      </w:pPr>
      <w:proofErr w:type="spellStart"/>
      <w:r>
        <w:t>Διδυμιώτης</w:t>
      </w:r>
      <w:proofErr w:type="spellEnd"/>
      <w:r>
        <w:t xml:space="preserve">, </w:t>
      </w:r>
      <w:proofErr w:type="spellStart"/>
      <w:r>
        <w:t>Ορ</w:t>
      </w:r>
      <w:proofErr w:type="spellEnd"/>
      <w:r>
        <w:t xml:space="preserve">. (2020). Δημοκρατική Παιδεία: Σημειώσεις πάνω σε ένα Εγχείρημα. </w:t>
      </w:r>
      <w:r w:rsidRPr="00C468EE">
        <w:rPr>
          <w:i/>
          <w:iCs/>
        </w:rPr>
        <w:t>Σύγχρονα</w:t>
      </w:r>
      <w:r w:rsidRPr="008A4BE6">
        <w:rPr>
          <w:i/>
          <w:iCs/>
        </w:rPr>
        <w:t xml:space="preserve"> </w:t>
      </w:r>
      <w:r w:rsidRPr="00C468EE">
        <w:rPr>
          <w:i/>
          <w:iCs/>
        </w:rPr>
        <w:t>Θέματα</w:t>
      </w:r>
      <w:r w:rsidRPr="008A4BE6">
        <w:t>, 147-148, 56</w:t>
      </w:r>
    </w:p>
    <w:p w14:paraId="0F9F0840" w14:textId="77777777" w:rsidR="008A4BE6" w:rsidRDefault="00782002" w:rsidP="005C7D8D">
      <w:pPr>
        <w:ind w:left="567" w:hanging="567"/>
        <w:jc w:val="both"/>
      </w:pPr>
      <w:r w:rsidRPr="008A4BE6">
        <w:t>65.</w:t>
      </w:r>
    </w:p>
    <w:p w14:paraId="0D522058" w14:textId="77777777" w:rsidR="008A4BE6" w:rsidRDefault="00782002" w:rsidP="005C7D8D">
      <w:pPr>
        <w:ind w:left="567" w:hanging="567"/>
        <w:jc w:val="both"/>
      </w:pPr>
      <w:proofErr w:type="spellStart"/>
      <w:r>
        <w:t>Ζαχαρίου</w:t>
      </w:r>
      <w:proofErr w:type="spellEnd"/>
      <w:r>
        <w:t xml:space="preserve">, Α. &amp; </w:t>
      </w:r>
      <w:proofErr w:type="spellStart"/>
      <w:r>
        <w:t>Καϊλα</w:t>
      </w:r>
      <w:proofErr w:type="spellEnd"/>
      <w:r>
        <w:t xml:space="preserve"> Μ. (2009). Η Συμβολή της Μη –Τυπικής Εκπαίδευσης στην Εκπαίδευση για την Αειφόρο</w:t>
      </w:r>
      <w:r w:rsidR="008A4BE6">
        <w:t xml:space="preserve"> </w:t>
      </w:r>
    </w:p>
    <w:p w14:paraId="231AE596" w14:textId="77777777" w:rsidR="008A4BE6" w:rsidRDefault="00782002" w:rsidP="005C7D8D">
      <w:pPr>
        <w:ind w:left="567" w:hanging="567"/>
        <w:jc w:val="both"/>
        <w:rPr>
          <w:lang w:val="en-US"/>
        </w:rPr>
      </w:pPr>
      <w:r>
        <w:t>Ανάπτυξη :Το Παράδειγμα των ΚΠΕ.</w:t>
      </w:r>
    </w:p>
    <w:p w14:paraId="3356B9BF" w14:textId="036E6DBB" w:rsidR="002356D8" w:rsidRPr="002356D8" w:rsidRDefault="002356D8" w:rsidP="005C7D8D">
      <w:pPr>
        <w:ind w:left="567" w:hanging="567"/>
        <w:jc w:val="both"/>
        <w:rPr>
          <w:lang w:val="en-US"/>
        </w:rPr>
      </w:pPr>
      <w:r>
        <w:rPr>
          <w:lang w:val="en-US"/>
        </w:rPr>
        <w:t xml:space="preserve">Gardner H. (1993). </w:t>
      </w:r>
      <w:proofErr w:type="spellStart"/>
      <w:r>
        <w:rPr>
          <w:lang w:val="en-US"/>
        </w:rPr>
        <w:t>Multilpe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IntelligencesQ</w:t>
      </w:r>
      <w:proofErr w:type="spellEnd"/>
      <w:r>
        <w:rPr>
          <w:lang w:val="en-US"/>
        </w:rPr>
        <w:t xml:space="preserve"> The Theory in Practice. Basic Books.</w:t>
      </w:r>
    </w:p>
    <w:p w14:paraId="36A6842A" w14:textId="58D119DD" w:rsidR="002356D8" w:rsidRPr="002356D8" w:rsidRDefault="002356D8" w:rsidP="005C7D8D">
      <w:pPr>
        <w:tabs>
          <w:tab w:val="left" w:pos="1316"/>
        </w:tabs>
        <w:jc w:val="both"/>
        <w:rPr>
          <w:lang w:val="en-US"/>
        </w:rPr>
      </w:pPr>
      <w:r>
        <w:rPr>
          <w:lang w:val="en-US"/>
        </w:rPr>
        <w:t xml:space="preserve">Gee, M. (2011). The contribution of drama. In M. </w:t>
      </w:r>
      <w:proofErr w:type="spellStart"/>
      <w:r>
        <w:rPr>
          <w:lang w:val="en-US"/>
        </w:rPr>
        <w:t>Fautly</w:t>
      </w:r>
      <w:proofErr w:type="spellEnd"/>
      <w:r>
        <w:rPr>
          <w:lang w:val="en-US"/>
        </w:rPr>
        <w:t>, R. Hatcher, &amp; E. Millard (Eds.), Remaking the Curriculum:</w:t>
      </w:r>
      <w:r>
        <w:rPr>
          <w:lang w:val="en-US"/>
        </w:rPr>
        <w:t xml:space="preserve"> </w:t>
      </w:r>
      <w:r>
        <w:rPr>
          <w:lang w:val="en-US"/>
        </w:rPr>
        <w:t xml:space="preserve">Re-engaging young people in secondary school. </w:t>
      </w:r>
      <w:r w:rsidRPr="002356D8">
        <w:rPr>
          <w:lang w:val="en-US"/>
        </w:rPr>
        <w:t>Stoke on Trent, UK: Trentham Books</w:t>
      </w:r>
      <w:r>
        <w:rPr>
          <w:lang w:val="en-US"/>
        </w:rPr>
        <w:t>.</w:t>
      </w:r>
    </w:p>
    <w:p w14:paraId="07BD7986" w14:textId="68DA2660" w:rsidR="00782002" w:rsidRDefault="00782002" w:rsidP="005C7D8D">
      <w:pPr>
        <w:jc w:val="both"/>
        <w:rPr>
          <w:lang w:val="en-US"/>
        </w:rPr>
      </w:pPr>
      <w:r w:rsidRPr="00C468EE">
        <w:rPr>
          <w:lang w:val="en-US"/>
        </w:rPr>
        <w:t xml:space="preserve">Giroux, H. (1988). Teachers as intellectuals: Toward a critical pedagogy of learning. </w:t>
      </w:r>
      <w:r w:rsidRPr="00782002">
        <w:rPr>
          <w:lang w:val="en-US"/>
        </w:rPr>
        <w:t>Greenwood Publishing Group</w:t>
      </w:r>
      <w:r w:rsidR="002356D8">
        <w:rPr>
          <w:lang w:val="en-US"/>
        </w:rPr>
        <w:t>.</w:t>
      </w:r>
    </w:p>
    <w:p w14:paraId="0DA1ADCE" w14:textId="0B3341F8" w:rsidR="002356D8" w:rsidRPr="002356D8" w:rsidRDefault="002356D8" w:rsidP="005C7D8D">
      <w:pPr>
        <w:ind w:left="567" w:hanging="567"/>
        <w:jc w:val="both"/>
        <w:rPr>
          <w:lang w:val="en-US"/>
        </w:rPr>
      </w:pPr>
      <w:r>
        <w:rPr>
          <w:lang w:val="en-US"/>
        </w:rPr>
        <w:t xml:space="preserve">Hattie, J. (2009). </w:t>
      </w:r>
      <w:r>
        <w:rPr>
          <w:i/>
          <w:iCs/>
          <w:lang w:val="en-US"/>
        </w:rPr>
        <w:t>Visible learning a synthesis of meta-analyses relating to achievement.</w:t>
      </w:r>
      <w:r w:rsidRPr="002356D8">
        <w:rPr>
          <w:i/>
          <w:iCs/>
          <w:lang w:val="en-US"/>
        </w:rPr>
        <w:t xml:space="preserve"> </w:t>
      </w:r>
      <w:r>
        <w:rPr>
          <w:lang w:val="en-US"/>
        </w:rPr>
        <w:t>New York</w:t>
      </w:r>
      <w:r w:rsidRPr="002356D8">
        <w:rPr>
          <w:lang w:val="en-US"/>
        </w:rPr>
        <w:t>:</w:t>
      </w:r>
      <w:r>
        <w:rPr>
          <w:lang w:val="en-US"/>
        </w:rPr>
        <w:t xml:space="preserve"> Routledge.</w:t>
      </w:r>
    </w:p>
    <w:p w14:paraId="1EB66DFC" w14:textId="407D9302" w:rsidR="002356D8" w:rsidRPr="002356D8" w:rsidRDefault="002356D8" w:rsidP="005C7D8D">
      <w:pPr>
        <w:tabs>
          <w:tab w:val="left" w:pos="1316"/>
        </w:tabs>
        <w:jc w:val="both"/>
        <w:rPr>
          <w:lang w:val="en-US"/>
        </w:rPr>
      </w:pPr>
      <w:r>
        <w:rPr>
          <w:lang w:val="en-US"/>
        </w:rPr>
        <w:t xml:space="preserve">Heathcote, D. (1981). Drama as education. In McCaslin, Children and drama (pp. 78-90). </w:t>
      </w:r>
      <w:r w:rsidRPr="002356D8">
        <w:rPr>
          <w:lang w:val="en-US"/>
        </w:rPr>
        <w:t>New York: Longman</w:t>
      </w:r>
      <w:r>
        <w:rPr>
          <w:lang w:val="en-US"/>
        </w:rPr>
        <w:t>.</w:t>
      </w:r>
    </w:p>
    <w:p w14:paraId="1B6AC934" w14:textId="2C7D895F" w:rsidR="002356D8" w:rsidRDefault="002356D8" w:rsidP="005C7D8D">
      <w:pPr>
        <w:tabs>
          <w:tab w:val="left" w:pos="1316"/>
        </w:tabs>
        <w:jc w:val="both"/>
      </w:pPr>
      <w:r>
        <w:rPr>
          <w:lang w:val="en-US"/>
        </w:rPr>
        <w:t>Heathcote, D., &amp; Bolton, G. (1995). Drama for Learning: Dorothy Heathcote’s Mantle of the Expert Approach to Education. Portsmouth, NH: Heinemann. 38</w:t>
      </w:r>
      <w:r>
        <w:rPr>
          <w:lang w:val="en-US"/>
        </w:rPr>
        <w:t>.</w:t>
      </w:r>
      <w:r>
        <w:rPr>
          <w:lang w:val="en-US"/>
        </w:rPr>
        <w:t xml:space="preserve"> </w:t>
      </w:r>
    </w:p>
    <w:p w14:paraId="024C3B9B" w14:textId="3A9C029E" w:rsidR="002356D8" w:rsidRPr="00C91E3E" w:rsidRDefault="002356D8" w:rsidP="005C7D8D">
      <w:pPr>
        <w:tabs>
          <w:tab w:val="left" w:pos="1316"/>
        </w:tabs>
        <w:jc w:val="both"/>
        <w:rPr>
          <w:rFonts w:asciiTheme="minorHAnsi" w:hAnsiTheme="minorHAnsi" w:cstheme="minorHAnsi"/>
          <w:i/>
          <w:iCs/>
          <w:lang w:val="en-US"/>
        </w:rPr>
      </w:pPr>
      <w:r>
        <w:t>Η</w:t>
      </w:r>
      <w:proofErr w:type="spellStart"/>
      <w:r>
        <w:rPr>
          <w:lang w:val="en-US"/>
        </w:rPr>
        <w:t>iemstra</w:t>
      </w:r>
      <w:proofErr w:type="spellEnd"/>
      <w:r w:rsidR="00C91E3E">
        <w:rPr>
          <w:lang w:val="en-US"/>
        </w:rPr>
        <w:t xml:space="preserve">, D., &amp; </w:t>
      </w:r>
      <w:proofErr w:type="spellStart"/>
      <w:r w:rsidR="00C91E3E">
        <w:rPr>
          <w:lang w:val="en-US"/>
        </w:rPr>
        <w:t>Yperen</w:t>
      </w:r>
      <w:proofErr w:type="spellEnd"/>
      <w:r w:rsidR="00C91E3E">
        <w:rPr>
          <w:lang w:val="en-US"/>
        </w:rPr>
        <w:t xml:space="preserve">, N.W.V. (2015). The effects of strength-based versus deficit-based self-regulates learning strategies on </w:t>
      </w:r>
      <w:r w:rsidR="00C91E3E" w:rsidRPr="00C91E3E">
        <w:rPr>
          <w:rFonts w:asciiTheme="minorHAnsi" w:hAnsiTheme="minorHAnsi" w:cstheme="minorHAnsi"/>
          <w:lang w:val="en-US"/>
        </w:rPr>
        <w:t xml:space="preserve">students’ effort intentions. </w:t>
      </w:r>
      <w:r w:rsidR="00C91E3E" w:rsidRPr="00C91E3E">
        <w:rPr>
          <w:rFonts w:asciiTheme="minorHAnsi" w:hAnsiTheme="minorHAnsi" w:cstheme="minorHAnsi"/>
          <w:i/>
          <w:iCs/>
          <w:lang w:val="en-US"/>
        </w:rPr>
        <w:t>Motivation and Emotion</w:t>
      </w:r>
      <w:r w:rsidR="00C91E3E" w:rsidRPr="00C91E3E">
        <w:rPr>
          <w:rFonts w:asciiTheme="minorHAnsi" w:hAnsiTheme="minorHAnsi" w:cstheme="minorHAnsi"/>
          <w:lang w:val="en-US"/>
        </w:rPr>
        <w:t xml:space="preserve">, </w:t>
      </w:r>
      <w:r w:rsidR="00C91E3E" w:rsidRPr="00C91E3E">
        <w:rPr>
          <w:rFonts w:asciiTheme="minorHAnsi" w:hAnsiTheme="minorHAnsi" w:cstheme="minorHAnsi"/>
          <w:i/>
          <w:iCs/>
          <w:lang w:val="en-US"/>
        </w:rPr>
        <w:t xml:space="preserve">39(5), </w:t>
      </w:r>
      <w:r w:rsidR="00C91E3E" w:rsidRPr="00C91E3E">
        <w:rPr>
          <w:rFonts w:asciiTheme="minorHAnsi" w:hAnsiTheme="minorHAnsi" w:cstheme="minorHAnsi"/>
          <w:lang w:val="en-US"/>
        </w:rPr>
        <w:t xml:space="preserve">656-668. </w:t>
      </w:r>
      <w:hyperlink r:id="rId10" w:history="1">
        <w:r w:rsidR="00C91E3E" w:rsidRPr="00C91E3E">
          <w:rPr>
            <w:rStyle w:val="-"/>
            <w:rFonts w:asciiTheme="minorHAnsi" w:eastAsia="Times New Roman" w:hAnsiTheme="minorHAnsi" w:cstheme="minorHAnsi"/>
            <w:lang w:eastAsia="el-GR"/>
          </w:rPr>
          <w:t>https://doi.org/10.1007/s11031-015-9488-8</w:t>
        </w:r>
      </w:hyperlink>
    </w:p>
    <w:p w14:paraId="59515A78" w14:textId="77777777" w:rsidR="008A4BE6" w:rsidRPr="008A4BE6" w:rsidRDefault="00782002" w:rsidP="005C7D8D">
      <w:pPr>
        <w:jc w:val="both"/>
        <w:rPr>
          <w:lang w:val="en-US"/>
        </w:rPr>
      </w:pPr>
      <w:r w:rsidRPr="00AC3F39">
        <w:rPr>
          <w:lang w:val="en-US"/>
        </w:rPr>
        <w:t xml:space="preserve">Hopkins, C. &amp; McKeown, R. (2002). Education for Sustainable Development: An international perspective. </w:t>
      </w:r>
      <w:r>
        <w:t>Στο</w:t>
      </w:r>
      <w:r w:rsidRPr="00AC3F39">
        <w:rPr>
          <w:lang w:val="en-US"/>
        </w:rPr>
        <w:t xml:space="preserve"> D. Tilbury, R. Stevenson, J. </w:t>
      </w:r>
      <w:proofErr w:type="spellStart"/>
      <w:r w:rsidRPr="00AC3F39">
        <w:rPr>
          <w:lang w:val="en-US"/>
        </w:rPr>
        <w:t>Fien</w:t>
      </w:r>
      <w:proofErr w:type="spellEnd"/>
      <w:r w:rsidRPr="00AC3F39">
        <w:rPr>
          <w:lang w:val="en-US"/>
        </w:rPr>
        <w:t xml:space="preserve"> &amp; D. </w:t>
      </w:r>
      <w:proofErr w:type="spellStart"/>
      <w:r w:rsidRPr="00AC3F39">
        <w:rPr>
          <w:lang w:val="en-US"/>
        </w:rPr>
        <w:t>Shreuder</w:t>
      </w:r>
      <w:proofErr w:type="spellEnd"/>
      <w:r w:rsidRPr="00AC3F39">
        <w:rPr>
          <w:lang w:val="en-US"/>
        </w:rPr>
        <w:t xml:space="preserve"> (eds), Education and Sustainable Development: Responding to the Global Challenge, 13-24.</w:t>
      </w:r>
    </w:p>
    <w:p w14:paraId="47F77EB5" w14:textId="77777777" w:rsidR="008A4BE6" w:rsidRPr="002356D8" w:rsidRDefault="00782002" w:rsidP="005C7D8D">
      <w:pPr>
        <w:jc w:val="both"/>
        <w:rPr>
          <w:lang w:val="en-US"/>
        </w:rPr>
      </w:pPr>
      <w:r w:rsidRPr="00AC3F39">
        <w:rPr>
          <w:lang w:val="en-US"/>
        </w:rPr>
        <w:t xml:space="preserve">Jensen, B.B. (2005). Education for Sustainable Development - Building Capacity and Empowerment. Conference report on Education for Sustainable Development. Denmark: Esbjerg. </w:t>
      </w:r>
    </w:p>
    <w:p w14:paraId="22EDF7E4" w14:textId="617105C7" w:rsidR="00782002" w:rsidRPr="002356D8" w:rsidRDefault="00782002" w:rsidP="005C7D8D">
      <w:pPr>
        <w:jc w:val="both"/>
      </w:pPr>
      <w:proofErr w:type="spellStart"/>
      <w:r>
        <w:t>Καλδή</w:t>
      </w:r>
      <w:proofErr w:type="spellEnd"/>
      <w:r w:rsidRPr="002356D8">
        <w:rPr>
          <w:lang w:val="en-US"/>
        </w:rPr>
        <w:t xml:space="preserve">, </w:t>
      </w:r>
      <w:r>
        <w:t>Σ</w:t>
      </w:r>
      <w:r w:rsidRPr="002356D8">
        <w:rPr>
          <w:lang w:val="en-US"/>
        </w:rPr>
        <w:t xml:space="preserve">. &amp; </w:t>
      </w:r>
      <w:proofErr w:type="spellStart"/>
      <w:r>
        <w:t>Κόνσολας</w:t>
      </w:r>
      <w:proofErr w:type="spellEnd"/>
      <w:r w:rsidRPr="002356D8">
        <w:rPr>
          <w:lang w:val="en-US"/>
        </w:rPr>
        <w:t xml:space="preserve">, </w:t>
      </w:r>
      <w:r>
        <w:t>Μ</w:t>
      </w:r>
      <w:r w:rsidRPr="002356D8">
        <w:rPr>
          <w:lang w:val="en-US"/>
        </w:rPr>
        <w:t>. (2016</w:t>
      </w:r>
      <w:r w:rsidRPr="002356D8">
        <w:rPr>
          <w:i/>
          <w:iCs/>
          <w:lang w:val="en-US"/>
        </w:rPr>
        <w:t xml:space="preserve">). </w:t>
      </w:r>
      <w:r w:rsidRPr="0070349E">
        <w:rPr>
          <w:i/>
          <w:iCs/>
        </w:rPr>
        <w:t xml:space="preserve">Διδακτική μέθοδος </w:t>
      </w:r>
      <w:r w:rsidRPr="0070349E">
        <w:rPr>
          <w:i/>
          <w:iCs/>
          <w:lang w:val="en-US"/>
        </w:rPr>
        <w:t>project</w:t>
      </w:r>
      <w:r w:rsidRPr="0070349E">
        <w:rPr>
          <w:i/>
          <w:iCs/>
        </w:rPr>
        <w:t xml:space="preserve"> και διαθεματικότητα. Θεωρία</w:t>
      </w:r>
      <w:r>
        <w:rPr>
          <w:i/>
          <w:iCs/>
        </w:rPr>
        <w:t>, έρευνα</w:t>
      </w:r>
      <w:r w:rsidRPr="0070349E">
        <w:rPr>
          <w:i/>
          <w:iCs/>
        </w:rPr>
        <w:t xml:space="preserve"> και πράξη.</w:t>
      </w:r>
      <w:r>
        <w:t xml:space="preserve"> Αθήνα: Γρηγόρης.</w:t>
      </w:r>
    </w:p>
    <w:p w14:paraId="180DD1AD" w14:textId="77777777" w:rsidR="008A4BE6" w:rsidRDefault="008A4BE6" w:rsidP="005C7D8D">
      <w:pPr>
        <w:jc w:val="both"/>
        <w:rPr>
          <w:lang w:val="en-US"/>
        </w:rPr>
      </w:pPr>
      <w:proofErr w:type="spellStart"/>
      <w:r w:rsidRPr="00FD4B90">
        <w:t>Κασσωτάκης</w:t>
      </w:r>
      <w:proofErr w:type="spellEnd"/>
      <w:r w:rsidRPr="00FD4B90">
        <w:t xml:space="preserve">, Μ., </w:t>
      </w:r>
      <w:proofErr w:type="spellStart"/>
      <w:r w:rsidRPr="00FD4B90">
        <w:t>Φλουρής</w:t>
      </w:r>
      <w:proofErr w:type="spellEnd"/>
      <w:r w:rsidRPr="00FD4B90">
        <w:t xml:space="preserve">, Γ. (2006). </w:t>
      </w:r>
      <w:r w:rsidRPr="00FD4B90">
        <w:rPr>
          <w:i/>
          <w:iCs/>
        </w:rPr>
        <w:t>Μάθηση &amp; Διδασκαλία (Τ. Α΄, Β΄)</w:t>
      </w:r>
      <w:r w:rsidRPr="00FD4B90">
        <w:t>. Αθήνα</w:t>
      </w:r>
      <w:r w:rsidRPr="002356D8">
        <w:rPr>
          <w:lang w:val="en-US"/>
        </w:rPr>
        <w:t xml:space="preserve">: </w:t>
      </w:r>
      <w:proofErr w:type="spellStart"/>
      <w:r w:rsidRPr="00FD4B90">
        <w:t>Αυτοέκδοση</w:t>
      </w:r>
      <w:proofErr w:type="spellEnd"/>
      <w:r w:rsidRPr="002356D8">
        <w:rPr>
          <w:lang w:val="en-US"/>
        </w:rPr>
        <w:t>.</w:t>
      </w:r>
    </w:p>
    <w:p w14:paraId="39C56517" w14:textId="7321D72E" w:rsidR="00C91E3E" w:rsidRPr="002356D8" w:rsidRDefault="00C91E3E" w:rsidP="005C7D8D">
      <w:pPr>
        <w:jc w:val="both"/>
        <w:rPr>
          <w:lang w:val="en-US"/>
        </w:rPr>
      </w:pPr>
      <w:r>
        <w:rPr>
          <w:lang w:val="en-US"/>
        </w:rPr>
        <w:t xml:space="preserve">Koestler, (1964). </w:t>
      </w:r>
      <w:r>
        <w:rPr>
          <w:i/>
          <w:iCs/>
          <w:lang w:val="en-US"/>
        </w:rPr>
        <w:t xml:space="preserve">The act of creation. </w:t>
      </w:r>
      <w:r>
        <w:rPr>
          <w:lang w:val="en-US"/>
        </w:rPr>
        <w:t>London, Arkana.</w:t>
      </w:r>
    </w:p>
    <w:p w14:paraId="02A04438" w14:textId="77777777" w:rsidR="008A4BE6" w:rsidRDefault="008A4BE6" w:rsidP="005C7D8D">
      <w:pPr>
        <w:jc w:val="both"/>
      </w:pPr>
      <w:r w:rsidRPr="00AC3F39">
        <w:rPr>
          <w:lang w:val="en-US"/>
        </w:rPr>
        <w:lastRenderedPageBreak/>
        <w:t>Kolb</w:t>
      </w:r>
      <w:r w:rsidRPr="008A4BE6">
        <w:rPr>
          <w:lang w:val="en-US"/>
        </w:rPr>
        <w:t xml:space="preserve">, </w:t>
      </w:r>
      <w:r w:rsidRPr="00AC3F39">
        <w:rPr>
          <w:lang w:val="en-US"/>
        </w:rPr>
        <w:t>A</w:t>
      </w:r>
      <w:r w:rsidRPr="008A4BE6">
        <w:rPr>
          <w:lang w:val="en-US"/>
        </w:rPr>
        <w:t xml:space="preserve">. </w:t>
      </w:r>
      <w:r w:rsidRPr="00AC3F39">
        <w:rPr>
          <w:lang w:val="en-US"/>
        </w:rPr>
        <w:t>and</w:t>
      </w:r>
      <w:r w:rsidRPr="008A4BE6">
        <w:rPr>
          <w:lang w:val="en-US"/>
        </w:rPr>
        <w:t xml:space="preserve"> </w:t>
      </w:r>
      <w:r w:rsidRPr="00AC3F39">
        <w:rPr>
          <w:lang w:val="en-US"/>
        </w:rPr>
        <w:t>Kolb</w:t>
      </w:r>
      <w:r w:rsidRPr="008A4BE6">
        <w:rPr>
          <w:lang w:val="en-US"/>
        </w:rPr>
        <w:t xml:space="preserve">, </w:t>
      </w:r>
      <w:r w:rsidRPr="00AC3F39">
        <w:rPr>
          <w:lang w:val="en-US"/>
        </w:rPr>
        <w:t>D</w:t>
      </w:r>
      <w:r w:rsidRPr="008A4BE6">
        <w:rPr>
          <w:lang w:val="en-US"/>
        </w:rPr>
        <w:t xml:space="preserve">. (2008). </w:t>
      </w:r>
      <w:r w:rsidRPr="00AC3F39">
        <w:rPr>
          <w:lang w:val="en-US"/>
        </w:rPr>
        <w:t xml:space="preserve">Experiential Learning, in Armstrong, S. J. and Fukami, C. (Eds), Handbook of Management Learning, Education and Development. </w:t>
      </w:r>
      <w:proofErr w:type="spellStart"/>
      <w:r>
        <w:t>London</w:t>
      </w:r>
      <w:proofErr w:type="spellEnd"/>
      <w:r>
        <w:t xml:space="preserve">: </w:t>
      </w:r>
      <w:proofErr w:type="spellStart"/>
      <w:r>
        <w:t>Sage</w:t>
      </w:r>
      <w:proofErr w:type="spellEnd"/>
      <w:r>
        <w:t>.</w:t>
      </w:r>
    </w:p>
    <w:p w14:paraId="7769FB92" w14:textId="77777777" w:rsidR="008A4BE6" w:rsidRDefault="008A4BE6" w:rsidP="005C7D8D">
      <w:pPr>
        <w:jc w:val="both"/>
        <w:rPr>
          <w:lang w:val="en-US"/>
        </w:rPr>
      </w:pPr>
      <w:proofErr w:type="spellStart"/>
      <w:r w:rsidRPr="00FD4B90">
        <w:t>Κολιάδης</w:t>
      </w:r>
      <w:proofErr w:type="spellEnd"/>
      <w:r w:rsidRPr="00FD4B90">
        <w:t xml:space="preserve">, </w:t>
      </w:r>
      <w:proofErr w:type="spellStart"/>
      <w:r w:rsidRPr="00FD4B90">
        <w:t>Εμμ</w:t>
      </w:r>
      <w:proofErr w:type="spellEnd"/>
      <w:r w:rsidRPr="00FD4B90">
        <w:t xml:space="preserve">. (2006). </w:t>
      </w:r>
      <w:r w:rsidRPr="00FD4B90">
        <w:rPr>
          <w:i/>
          <w:iCs/>
        </w:rPr>
        <w:t xml:space="preserve">Θεωρίες μάθησης και εκπαιδευτική πράξη (Τ. Β΄, Γ΄). </w:t>
      </w:r>
      <w:r w:rsidRPr="00FD4B90">
        <w:t xml:space="preserve">Αθήνα: </w:t>
      </w:r>
      <w:proofErr w:type="spellStart"/>
      <w:r w:rsidRPr="00FD4B90">
        <w:t>Αυτοέκδοση</w:t>
      </w:r>
      <w:proofErr w:type="spellEnd"/>
      <w:r w:rsidRPr="00FD4B90">
        <w:t>.</w:t>
      </w:r>
    </w:p>
    <w:p w14:paraId="4AB496D8" w14:textId="466B7EE6" w:rsidR="002356D8" w:rsidRPr="002356D8" w:rsidRDefault="002356D8" w:rsidP="005C7D8D">
      <w:pPr>
        <w:jc w:val="both"/>
        <w:rPr>
          <w:lang w:val="en-US"/>
        </w:rPr>
      </w:pPr>
      <w:r>
        <w:rPr>
          <w:lang w:val="en-US"/>
        </w:rPr>
        <w:t>Korthagen, F. A. J. (2014). Promoting core reflection in teacher education: Deepening professional growth. In: L. Orland-Barak &amp; C. J. Craig (Eds), International Teacher Education: Promising pedagogies (Part A), (pp. 73-89). Bingley, UK: Emerald. https://korthagen.nl/en/wp-content/uploads/2018/07/ Promoting-core-reflection.pdf</w:t>
      </w:r>
      <w:r>
        <w:rPr>
          <w:lang w:val="en-US"/>
        </w:rPr>
        <w:t>.</w:t>
      </w:r>
    </w:p>
    <w:p w14:paraId="598826AB" w14:textId="77777777" w:rsidR="008A4BE6" w:rsidRDefault="00782002" w:rsidP="005C7D8D">
      <w:pPr>
        <w:jc w:val="both"/>
      </w:pPr>
      <w:r>
        <w:rPr>
          <w:color w:val="353B48"/>
          <w:shd w:val="clear" w:color="auto" w:fill="FFFFFF"/>
        </w:rPr>
        <w:t xml:space="preserve">Κούρτη, Ε., Σιδηροπούλου, Χ. &amp; </w:t>
      </w:r>
      <w:proofErr w:type="spellStart"/>
      <w:r>
        <w:rPr>
          <w:color w:val="353B48"/>
          <w:shd w:val="clear" w:color="auto" w:fill="FFFFFF"/>
        </w:rPr>
        <w:t>Τσίγκρα</w:t>
      </w:r>
      <w:proofErr w:type="spellEnd"/>
      <w:r>
        <w:rPr>
          <w:color w:val="353B48"/>
          <w:shd w:val="clear" w:color="auto" w:fill="FFFFFF"/>
        </w:rPr>
        <w:t xml:space="preserve">, Μ. (2009). </w:t>
      </w:r>
      <w:r>
        <w:rPr>
          <w:i/>
          <w:iCs/>
          <w:color w:val="353B48"/>
          <w:shd w:val="clear" w:color="auto" w:fill="FFFFFF"/>
        </w:rPr>
        <w:t>Ερευνώντας τον Κόσμο του Παιδιού, Αφιέρωμα Παιδική Ηλικία και Κινηματογράφος</w:t>
      </w:r>
      <w:r>
        <w:rPr>
          <w:color w:val="353B48"/>
          <w:shd w:val="clear" w:color="auto" w:fill="FFFFFF"/>
        </w:rPr>
        <w:t>. Επιστημονική περιοδική έκδοση της Ο.Μ.Ε.Ρ., τεύχος 09, Αθήνα: Ελληνικά Γράμματα.</w:t>
      </w:r>
    </w:p>
    <w:p w14:paraId="5CD05E3D" w14:textId="77777777" w:rsidR="008A4BE6" w:rsidRDefault="008A4BE6" w:rsidP="005C7D8D">
      <w:pPr>
        <w:jc w:val="both"/>
      </w:pPr>
      <w:proofErr w:type="spellStart"/>
      <w:r w:rsidRPr="00FD4B90">
        <w:t>Λεωνίδου</w:t>
      </w:r>
      <w:proofErr w:type="spellEnd"/>
      <w:r w:rsidRPr="00FD4B90">
        <w:t>, Χρ. (2006). Η καθιέρωση της δημιουργικής και κριτικής σκέψης στο σύγχρονο σχολείο. Παιδαγωγικό τμήμα, Εθνικού και Καποδιστριακού Πανεπιστημίου Αθηνών, Αθήνα</w:t>
      </w:r>
      <w:r>
        <w:t>.</w:t>
      </w:r>
    </w:p>
    <w:p w14:paraId="0D8DFBED" w14:textId="77777777" w:rsidR="008A4BE6" w:rsidRDefault="00782002" w:rsidP="005C7D8D">
      <w:pPr>
        <w:jc w:val="both"/>
      </w:pPr>
      <w:proofErr w:type="spellStart"/>
      <w:r>
        <w:t>Λιαράκου</w:t>
      </w:r>
      <w:proofErr w:type="spellEnd"/>
      <w:r>
        <w:t xml:space="preserve">, Γ. &amp; </w:t>
      </w:r>
      <w:proofErr w:type="spellStart"/>
      <w:r>
        <w:t>Φλογαϊτη</w:t>
      </w:r>
      <w:proofErr w:type="spellEnd"/>
      <w:r>
        <w:t xml:space="preserve">, Ε. (2007). </w:t>
      </w:r>
      <w:r>
        <w:rPr>
          <w:i/>
          <w:iCs/>
        </w:rPr>
        <w:t xml:space="preserve">Από την περιβαλλοντική εκπαίδευση στην εκπαίδευση για την αειφόρο ανάπτυξη: προβληματισμοί, τάσεις και προτάσεις. </w:t>
      </w:r>
      <w:r>
        <w:t>Αθήνα: Νήσος.</w:t>
      </w:r>
    </w:p>
    <w:p w14:paraId="10C2577B" w14:textId="77777777" w:rsidR="008A4BE6" w:rsidRDefault="00782002" w:rsidP="005C7D8D">
      <w:pPr>
        <w:jc w:val="both"/>
      </w:pPr>
      <w:proofErr w:type="spellStart"/>
      <w:r>
        <w:t>Ματσαγγούρας</w:t>
      </w:r>
      <w:proofErr w:type="spellEnd"/>
      <w:r>
        <w:t xml:space="preserve">, Η. (1995). </w:t>
      </w:r>
      <w:proofErr w:type="spellStart"/>
      <w:r>
        <w:rPr>
          <w:i/>
          <w:iCs/>
        </w:rPr>
        <w:t>Ομαδοσυνεργατική</w:t>
      </w:r>
      <w:proofErr w:type="spellEnd"/>
      <w:r>
        <w:rPr>
          <w:i/>
          <w:iCs/>
        </w:rPr>
        <w:t xml:space="preserve"> διδασκαλία. </w:t>
      </w:r>
      <w:r>
        <w:t>Αθήνα: Γρηγόρης.</w:t>
      </w:r>
    </w:p>
    <w:p w14:paraId="38575429" w14:textId="5F6069A9" w:rsidR="00782002" w:rsidRDefault="00782002" w:rsidP="005C7D8D">
      <w:pPr>
        <w:jc w:val="both"/>
      </w:pPr>
      <w:proofErr w:type="spellStart"/>
      <w:r>
        <w:t>Ματσαγγούρας</w:t>
      </w:r>
      <w:proofErr w:type="spellEnd"/>
      <w:r>
        <w:t xml:space="preserve">, Η. (1999). </w:t>
      </w:r>
      <w:r>
        <w:rPr>
          <w:i/>
          <w:iCs/>
        </w:rPr>
        <w:t xml:space="preserve">Στρατηγικές διδασκαλίας. Η Κριτική Σκέψη στη Διδακτική Πράξη. </w:t>
      </w:r>
      <w:r>
        <w:t xml:space="preserve">Αθήνα: </w:t>
      </w:r>
      <w:r>
        <w:rPr>
          <w:lang w:val="en-US"/>
        </w:rPr>
        <w:t>Gutenberg</w:t>
      </w:r>
      <w:r w:rsidRPr="00782002">
        <w:t>.</w:t>
      </w:r>
    </w:p>
    <w:p w14:paraId="0944868F" w14:textId="538A7983" w:rsidR="00782002" w:rsidRPr="008A4BE6" w:rsidRDefault="00782002" w:rsidP="005C7D8D">
      <w:pPr>
        <w:jc w:val="both"/>
        <w:rPr>
          <w:rFonts w:asciiTheme="minorHAnsi" w:hAnsiTheme="minorHAnsi" w:cstheme="minorHAnsi"/>
          <w:color w:val="000000" w:themeColor="text1"/>
        </w:rPr>
      </w:pPr>
      <w:proofErr w:type="spellStart"/>
      <w:r>
        <w:rPr>
          <w:rFonts w:asciiTheme="minorHAnsi" w:hAnsiTheme="minorHAnsi" w:cstheme="minorHAnsi"/>
          <w:color w:val="000000" w:themeColor="text1"/>
        </w:rPr>
        <w:t>Ματσαγγούρας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, Η. Γ. (2000). </w:t>
      </w:r>
      <w:r w:rsidRPr="00E54306">
        <w:rPr>
          <w:rFonts w:asciiTheme="minorHAnsi" w:hAnsiTheme="minorHAnsi" w:cstheme="minorHAnsi"/>
          <w:color w:val="000000" w:themeColor="text1"/>
        </w:rPr>
        <w:t>Διεξαγωγή της κριτικής διδασκαλίας: Συμ</w:t>
      </w:r>
      <w:r>
        <w:rPr>
          <w:rFonts w:asciiTheme="minorHAnsi" w:hAnsiTheme="minorHAnsi" w:cstheme="minorHAnsi"/>
          <w:color w:val="000000" w:themeColor="text1"/>
        </w:rPr>
        <w:t>βολή στην οικοδόμηση της γνώσης</w:t>
      </w:r>
      <w:r w:rsidRPr="00E54306">
        <w:rPr>
          <w:rFonts w:asciiTheme="minorHAnsi" w:hAnsiTheme="minorHAnsi" w:cstheme="minorHAnsi"/>
          <w:color w:val="000000" w:themeColor="text1"/>
        </w:rPr>
        <w:t xml:space="preserve">, στο </w:t>
      </w:r>
      <w:r w:rsidR="008A4BE6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>
        <w:t>Ματσαγγούρας</w:t>
      </w:r>
      <w:proofErr w:type="spellEnd"/>
      <w:r>
        <w:t xml:space="preserve">, Η. (2002β). Διεπιστημονικότητα, διαθεματικότητα και </w:t>
      </w:r>
      <w:proofErr w:type="spellStart"/>
      <w:r>
        <w:t>ενιαιοποίηση</w:t>
      </w:r>
      <w:proofErr w:type="spellEnd"/>
      <w:r>
        <w:t xml:space="preserve"> στα νέα Προγράμματα Σπουδών: Τρόποι οργάνωσης της σχολικής γνώσης. </w:t>
      </w:r>
      <w:r>
        <w:rPr>
          <w:i/>
          <w:iCs/>
        </w:rPr>
        <w:t>Επιθεώρηση Εκπαιδευτικών Θεμάτων</w:t>
      </w:r>
      <w:r w:rsidRPr="00C667B6">
        <w:t>. 7, 19 – 36.</w:t>
      </w:r>
    </w:p>
    <w:p w14:paraId="24EAD160" w14:textId="77777777" w:rsidR="00782002" w:rsidRDefault="00782002" w:rsidP="005C7D8D">
      <w:pPr>
        <w:jc w:val="both"/>
        <w:rPr>
          <w:lang w:val="en-US"/>
        </w:rPr>
      </w:pPr>
      <w:proofErr w:type="spellStart"/>
      <w:r>
        <w:t>Ματσαγγούρας</w:t>
      </w:r>
      <w:proofErr w:type="spellEnd"/>
      <w:r>
        <w:t xml:space="preserve">, Η. (2003). </w:t>
      </w:r>
      <w:r>
        <w:rPr>
          <w:i/>
          <w:iCs/>
        </w:rPr>
        <w:t xml:space="preserve">Η διαθεματικότητα στη σχολική γνώση. Εννοιολογική </w:t>
      </w:r>
      <w:proofErr w:type="spellStart"/>
      <w:r>
        <w:rPr>
          <w:i/>
          <w:iCs/>
        </w:rPr>
        <w:t>Αναπλαισίωση</w:t>
      </w:r>
      <w:proofErr w:type="spellEnd"/>
      <w:r>
        <w:rPr>
          <w:i/>
          <w:iCs/>
        </w:rPr>
        <w:t xml:space="preserve"> και Σχέδια Εργασίας.</w:t>
      </w:r>
      <w:r>
        <w:t xml:space="preserve"> Αθήνα: Γρηγόρης.</w:t>
      </w:r>
    </w:p>
    <w:p w14:paraId="2C2A6CD0" w14:textId="6CEF385F" w:rsidR="00C91E3E" w:rsidRDefault="00C91E3E" w:rsidP="005C7D8D">
      <w:pPr>
        <w:jc w:val="both"/>
        <w:rPr>
          <w:lang w:val="en-US"/>
        </w:rPr>
      </w:pPr>
      <w:r>
        <w:rPr>
          <w:lang w:val="en-US"/>
        </w:rPr>
        <w:t>Montessori, M. (1912). The Montessori Method. Frederick A. Stokes Company.</w:t>
      </w:r>
    </w:p>
    <w:p w14:paraId="6AE3A504" w14:textId="1F7B67C4" w:rsidR="00C91E3E" w:rsidRPr="00C91E3E" w:rsidRDefault="00C91E3E" w:rsidP="005C7D8D">
      <w:pPr>
        <w:jc w:val="both"/>
        <w:rPr>
          <w:lang w:val="en-US"/>
        </w:rPr>
      </w:pPr>
      <w:r>
        <w:rPr>
          <w:lang w:val="en-US"/>
        </w:rPr>
        <w:t>Montessori, M. (19</w:t>
      </w:r>
      <w:r>
        <w:rPr>
          <w:lang w:val="en-US"/>
        </w:rPr>
        <w:t>49</w:t>
      </w:r>
      <w:r>
        <w:rPr>
          <w:lang w:val="en-US"/>
        </w:rPr>
        <w:t xml:space="preserve">). </w:t>
      </w:r>
      <w:r w:rsidRPr="00C91E3E">
        <w:rPr>
          <w:i/>
          <w:iCs/>
          <w:lang w:val="en-US"/>
        </w:rPr>
        <w:t>The</w:t>
      </w:r>
      <w:r w:rsidRPr="00C91E3E">
        <w:rPr>
          <w:i/>
          <w:iCs/>
          <w:lang w:val="en-US"/>
        </w:rPr>
        <w:t xml:space="preserve"> Absorbent Mind</w:t>
      </w:r>
      <w:r>
        <w:rPr>
          <w:i/>
          <w:iCs/>
          <w:lang w:val="en-US"/>
        </w:rPr>
        <w:t xml:space="preserve">. </w:t>
      </w:r>
      <w:r>
        <w:rPr>
          <w:lang w:val="en-US"/>
        </w:rPr>
        <w:t>The Theosophical Publishing House.</w:t>
      </w:r>
    </w:p>
    <w:p w14:paraId="5FD122D6" w14:textId="77777777" w:rsidR="008A4BE6" w:rsidRDefault="00782002" w:rsidP="005C7D8D">
      <w:pPr>
        <w:jc w:val="both"/>
      </w:pPr>
      <w:r>
        <w:t>Ξανθάκου</w:t>
      </w:r>
      <w:r w:rsidRPr="00C91E3E">
        <w:rPr>
          <w:lang w:val="en-US"/>
        </w:rPr>
        <w:t xml:space="preserve">, </w:t>
      </w:r>
      <w:r>
        <w:t>Γ</w:t>
      </w:r>
      <w:r w:rsidRPr="00C91E3E">
        <w:rPr>
          <w:lang w:val="en-US"/>
        </w:rPr>
        <w:t>. (1998).</w:t>
      </w:r>
      <w:r w:rsidRPr="00C91E3E">
        <w:rPr>
          <w:i/>
          <w:iCs/>
          <w:lang w:val="en-US"/>
        </w:rPr>
        <w:t xml:space="preserve"> </w:t>
      </w:r>
      <w:r>
        <w:rPr>
          <w:i/>
          <w:iCs/>
        </w:rPr>
        <w:t>Η Δημιουργικότητα στο Σχολείο</w:t>
      </w:r>
      <w:r>
        <w:t>: Αθήνα: Ελληνικά Γράμματα.</w:t>
      </w:r>
    </w:p>
    <w:p w14:paraId="26E78F38" w14:textId="77777777" w:rsidR="008A4BE6" w:rsidRDefault="00782002" w:rsidP="005C7D8D">
      <w:pPr>
        <w:jc w:val="both"/>
      </w:pPr>
      <w:r>
        <w:t xml:space="preserve">Παιδαγωγικό Ινστιτούτο (2003). </w:t>
      </w:r>
      <w:r>
        <w:rPr>
          <w:i/>
          <w:iCs/>
        </w:rPr>
        <w:t>Διαθεματικό Ενιαίο Πλαίσιο Προγραμμάτων Σπουδών (ΔΕΠΠΣ) και Αναλυτικά Προγράμματα Σπουδών Υποχρεωτικής Εκπαίδευσης.</w:t>
      </w:r>
      <w:r>
        <w:t xml:space="preserve"> Αθήνα: Παιδαγωγικό Ινστιτούτο.</w:t>
      </w:r>
    </w:p>
    <w:p w14:paraId="7E8AD47B" w14:textId="279554EB" w:rsidR="00782002" w:rsidRDefault="00782002" w:rsidP="005C7D8D">
      <w:pPr>
        <w:jc w:val="both"/>
        <w:rPr>
          <w:i/>
          <w:iCs/>
          <w:lang w:val="en-US"/>
        </w:rPr>
      </w:pPr>
      <w:r>
        <w:t>Παπαβασιλείου, Β. (2015).</w:t>
      </w:r>
      <w:r>
        <w:rPr>
          <w:i/>
          <w:iCs/>
        </w:rPr>
        <w:t xml:space="preserve"> Αειφόρος ανάπτυξη και εκπαίδευση: το πολυδιάστατο μιας σχέσης. </w:t>
      </w:r>
      <w:r>
        <w:t xml:space="preserve">Αθήνα: </w:t>
      </w:r>
      <w:proofErr w:type="spellStart"/>
      <w:r>
        <w:t>Διάδραση</w:t>
      </w:r>
      <w:proofErr w:type="spellEnd"/>
      <w:r>
        <w:t>.</w:t>
      </w:r>
      <w:r>
        <w:rPr>
          <w:i/>
          <w:iCs/>
        </w:rPr>
        <w:t xml:space="preserve"> </w:t>
      </w:r>
    </w:p>
    <w:p w14:paraId="647788F7" w14:textId="16B42995" w:rsidR="00C91E3E" w:rsidRDefault="00C91E3E" w:rsidP="005C7D8D">
      <w:pPr>
        <w:jc w:val="both"/>
        <w:rPr>
          <w:lang w:val="en-US"/>
        </w:rPr>
      </w:pPr>
      <w:proofErr w:type="spellStart"/>
      <w:r>
        <w:rPr>
          <w:lang w:val="en-US"/>
        </w:rPr>
        <w:t>Papert</w:t>
      </w:r>
      <w:proofErr w:type="spellEnd"/>
      <w:r>
        <w:rPr>
          <w:lang w:val="en-US"/>
        </w:rPr>
        <w:t>, S. (1980). Mindstorms. Children, computers and powerful ideas. Basic Books.</w:t>
      </w:r>
    </w:p>
    <w:p w14:paraId="60963342" w14:textId="1462F81A" w:rsidR="00C91E3E" w:rsidRPr="00C91E3E" w:rsidRDefault="00C91E3E" w:rsidP="005C7D8D">
      <w:pPr>
        <w:jc w:val="both"/>
        <w:rPr>
          <w:lang w:val="en-US"/>
        </w:rPr>
      </w:pPr>
      <w:proofErr w:type="spellStart"/>
      <w:r>
        <w:rPr>
          <w:lang w:val="en-US"/>
        </w:rPr>
        <w:t>Techmi</w:t>
      </w:r>
      <w:proofErr w:type="spellEnd"/>
      <w:r>
        <w:rPr>
          <w:lang w:val="en-US"/>
        </w:rPr>
        <w:t xml:space="preserve"> (n.d.) Guide to Streng-Based </w:t>
      </w:r>
      <w:hyperlink r:id="rId11" w:history="1">
        <w:r w:rsidRPr="00C91E3E">
          <w:rPr>
            <w:rStyle w:val="-"/>
            <w:rFonts w:asciiTheme="minorHAnsi" w:eastAsia="Times New Roman" w:hAnsiTheme="minorHAnsi" w:cstheme="minorHAnsi"/>
            <w:color w:val="2E9932"/>
            <w:lang w:val="en-US" w:eastAsia="el-GR"/>
          </w:rPr>
          <w:t>https://www.teachmi.eu/strength-based</w:t>
        </w:r>
      </w:hyperlink>
      <w:r w:rsidRPr="00C91E3E">
        <w:rPr>
          <w:rFonts w:asciiTheme="minorHAnsi" w:hAnsiTheme="minorHAnsi" w:cstheme="minorHAnsi"/>
          <w:lang w:val="en-US"/>
        </w:rPr>
        <w:t>.</w:t>
      </w:r>
    </w:p>
    <w:p w14:paraId="00EE4570" w14:textId="77777777" w:rsidR="008A4BE6" w:rsidRDefault="00782002" w:rsidP="005C7D8D">
      <w:pPr>
        <w:jc w:val="both"/>
        <w:rPr>
          <w:rFonts w:asciiTheme="minorHAnsi" w:hAnsiTheme="minorHAnsi" w:cstheme="minorHAnsi"/>
          <w:color w:val="000000" w:themeColor="text1"/>
        </w:rPr>
      </w:pPr>
      <w:r w:rsidRPr="00E54306">
        <w:rPr>
          <w:rFonts w:asciiTheme="minorHAnsi" w:hAnsiTheme="minorHAnsi" w:cstheme="minorHAnsi"/>
          <w:color w:val="000000" w:themeColor="text1"/>
        </w:rPr>
        <w:t>Τριαντ</w:t>
      </w:r>
      <w:r>
        <w:rPr>
          <w:rFonts w:asciiTheme="minorHAnsi" w:hAnsiTheme="minorHAnsi" w:cstheme="minorHAnsi"/>
          <w:color w:val="000000" w:themeColor="text1"/>
        </w:rPr>
        <w:t>αφύλλου</w:t>
      </w:r>
      <w:r w:rsidRPr="00C91E3E">
        <w:rPr>
          <w:rFonts w:asciiTheme="minorHAnsi" w:hAnsiTheme="minorHAnsi" w:cstheme="minorHAnsi"/>
          <w:color w:val="000000" w:themeColor="text1"/>
        </w:rPr>
        <w:t xml:space="preserve">, </w:t>
      </w:r>
      <w:r>
        <w:rPr>
          <w:rFonts w:asciiTheme="minorHAnsi" w:hAnsiTheme="minorHAnsi" w:cstheme="minorHAnsi"/>
          <w:color w:val="000000" w:themeColor="text1"/>
        </w:rPr>
        <w:t>Α</w:t>
      </w:r>
      <w:r w:rsidRPr="00C91E3E">
        <w:rPr>
          <w:rFonts w:asciiTheme="minorHAnsi" w:hAnsiTheme="minorHAnsi" w:cstheme="minorHAnsi"/>
          <w:color w:val="000000" w:themeColor="text1"/>
        </w:rPr>
        <w:t xml:space="preserve">., </w:t>
      </w:r>
      <w:proofErr w:type="spellStart"/>
      <w:r>
        <w:rPr>
          <w:rFonts w:asciiTheme="minorHAnsi" w:hAnsiTheme="minorHAnsi" w:cstheme="minorHAnsi"/>
          <w:color w:val="000000" w:themeColor="text1"/>
        </w:rPr>
        <w:t>Μπελεσιώτης</w:t>
      </w:r>
      <w:proofErr w:type="spellEnd"/>
      <w:r w:rsidRPr="00C91E3E">
        <w:rPr>
          <w:rFonts w:asciiTheme="minorHAnsi" w:hAnsiTheme="minorHAnsi" w:cstheme="minorHAnsi"/>
          <w:color w:val="000000" w:themeColor="text1"/>
        </w:rPr>
        <w:t xml:space="preserve">, </w:t>
      </w:r>
      <w:r>
        <w:rPr>
          <w:rFonts w:asciiTheme="minorHAnsi" w:hAnsiTheme="minorHAnsi" w:cstheme="minorHAnsi"/>
          <w:color w:val="000000" w:themeColor="text1"/>
        </w:rPr>
        <w:t>Β</w:t>
      </w:r>
      <w:r w:rsidRPr="00C91E3E">
        <w:rPr>
          <w:rFonts w:asciiTheme="minorHAnsi" w:hAnsiTheme="minorHAnsi" w:cstheme="minorHAnsi"/>
          <w:color w:val="000000" w:themeColor="text1"/>
        </w:rPr>
        <w:t xml:space="preserve">. </w:t>
      </w:r>
      <w:r>
        <w:rPr>
          <w:rFonts w:asciiTheme="minorHAnsi" w:hAnsiTheme="minorHAnsi" w:cstheme="minorHAnsi"/>
          <w:color w:val="000000" w:themeColor="text1"/>
        </w:rPr>
        <w:t>Σ</w:t>
      </w:r>
      <w:r w:rsidRPr="00C91E3E">
        <w:rPr>
          <w:rFonts w:asciiTheme="minorHAnsi" w:hAnsiTheme="minorHAnsi" w:cstheme="minorHAnsi"/>
          <w:color w:val="000000" w:themeColor="text1"/>
        </w:rPr>
        <w:t xml:space="preserve">. &amp; </w:t>
      </w:r>
      <w:r w:rsidRPr="00E54306">
        <w:rPr>
          <w:rFonts w:asciiTheme="minorHAnsi" w:hAnsiTheme="minorHAnsi" w:cstheme="minorHAnsi"/>
          <w:color w:val="000000" w:themeColor="text1"/>
        </w:rPr>
        <w:t>Αλεξανδρής</w:t>
      </w:r>
      <w:r w:rsidRPr="00C91E3E">
        <w:rPr>
          <w:rFonts w:asciiTheme="minorHAnsi" w:hAnsiTheme="minorHAnsi" w:cstheme="minorHAnsi"/>
          <w:color w:val="000000" w:themeColor="text1"/>
        </w:rPr>
        <w:t xml:space="preserve">, </w:t>
      </w:r>
      <w:r w:rsidRPr="00E54306">
        <w:rPr>
          <w:rFonts w:asciiTheme="minorHAnsi" w:hAnsiTheme="minorHAnsi" w:cstheme="minorHAnsi"/>
          <w:color w:val="000000" w:themeColor="text1"/>
        </w:rPr>
        <w:t>Ν</w:t>
      </w:r>
      <w:r w:rsidRPr="00C91E3E">
        <w:rPr>
          <w:rFonts w:asciiTheme="minorHAnsi" w:hAnsiTheme="minorHAnsi" w:cstheme="minorHAnsi"/>
          <w:color w:val="000000" w:themeColor="text1"/>
        </w:rPr>
        <w:t xml:space="preserve">. (2008). </w:t>
      </w:r>
      <w:r w:rsidRPr="00E54306">
        <w:rPr>
          <w:rFonts w:asciiTheme="minorHAnsi" w:hAnsiTheme="minorHAnsi" w:cstheme="minorHAnsi"/>
          <w:color w:val="000000" w:themeColor="text1"/>
        </w:rPr>
        <w:t xml:space="preserve">Έρευνα θέσεων καθηγητών για τη διδακτική αξιοποίηση της Διαθεματικότητας στο Γυμνάσιο. </w:t>
      </w:r>
      <w:r w:rsidRPr="00C755E7">
        <w:rPr>
          <w:rFonts w:asciiTheme="minorHAnsi" w:hAnsiTheme="minorHAnsi" w:cstheme="minorHAnsi"/>
          <w:i/>
          <w:color w:val="000000" w:themeColor="text1"/>
        </w:rPr>
        <w:t>4ο Πανελλήνιο Συνέδριο Διδακτική της Πληροφορικής</w:t>
      </w:r>
      <w:r w:rsidRPr="00E54306">
        <w:rPr>
          <w:rFonts w:asciiTheme="minorHAnsi" w:hAnsiTheme="minorHAnsi" w:cstheme="minorHAnsi"/>
          <w:color w:val="000000" w:themeColor="text1"/>
        </w:rPr>
        <w:t>, Πάτρα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383E79A1" w14:textId="77777777" w:rsidR="008A4BE6" w:rsidRDefault="00782002" w:rsidP="005C7D8D">
      <w:pPr>
        <w:jc w:val="both"/>
        <w:rPr>
          <w:rFonts w:asciiTheme="minorHAnsi" w:hAnsiTheme="minorHAnsi" w:cstheme="minorHAnsi"/>
          <w:color w:val="000000" w:themeColor="text1"/>
        </w:rPr>
      </w:pPr>
      <w:proofErr w:type="spellStart"/>
      <w:r>
        <w:t>Φλογαϊτη</w:t>
      </w:r>
      <w:proofErr w:type="spellEnd"/>
      <w:r>
        <w:t xml:space="preserve">, Ε. &amp; </w:t>
      </w:r>
      <w:proofErr w:type="spellStart"/>
      <w:r>
        <w:t>Λιαράκου</w:t>
      </w:r>
      <w:proofErr w:type="spellEnd"/>
      <w:r>
        <w:t xml:space="preserve">, Γ. (2003). Η διεπιστημονικότητα στην εκπαίδευση. Κατάκτηση ή ζητούμενο; </w:t>
      </w:r>
      <w:r>
        <w:rPr>
          <w:i/>
          <w:iCs/>
        </w:rPr>
        <w:t xml:space="preserve"> Θέματα στην Εκπαίδευση</w:t>
      </w:r>
      <w:r>
        <w:t>, 4 (1), 85-95.</w:t>
      </w:r>
    </w:p>
    <w:p w14:paraId="26151CD1" w14:textId="77777777" w:rsidR="008A4BE6" w:rsidRDefault="00782002" w:rsidP="005C7D8D">
      <w:pPr>
        <w:jc w:val="both"/>
        <w:rPr>
          <w:rFonts w:asciiTheme="minorHAnsi" w:hAnsiTheme="minorHAnsi" w:cstheme="minorHAnsi"/>
          <w:color w:val="000000" w:themeColor="text1"/>
        </w:rPr>
      </w:pPr>
      <w:proofErr w:type="spellStart"/>
      <w:r>
        <w:t>Φλογαίτη</w:t>
      </w:r>
      <w:proofErr w:type="spellEnd"/>
      <w:r>
        <w:t xml:space="preserve">, Ε. &amp; </w:t>
      </w:r>
      <w:proofErr w:type="spellStart"/>
      <w:r>
        <w:t>Λιαράκου</w:t>
      </w:r>
      <w:proofErr w:type="spellEnd"/>
      <w:r>
        <w:t xml:space="preserve">, Γ. (2009). Εκπαίδευση για την Αειφόρο Ανάπτυξη, από την </w:t>
      </w:r>
      <w:proofErr w:type="spellStart"/>
      <w:r>
        <w:t>Αειφορία</w:t>
      </w:r>
      <w:proofErr w:type="spellEnd"/>
      <w:r>
        <w:t xml:space="preserve"> στην Πράξη, </w:t>
      </w:r>
      <w:proofErr w:type="spellStart"/>
      <w:r>
        <w:t>Αρχάνες</w:t>
      </w:r>
      <w:proofErr w:type="spellEnd"/>
      <w:r>
        <w:t xml:space="preserve"> ΚΠΕ ΑΡΧΑΝΩΝ. </w:t>
      </w:r>
    </w:p>
    <w:p w14:paraId="3ED4CFDC" w14:textId="77777777" w:rsidR="008A4BE6" w:rsidRDefault="00782002" w:rsidP="005C7D8D">
      <w:pPr>
        <w:jc w:val="both"/>
        <w:rPr>
          <w:rFonts w:asciiTheme="minorHAnsi" w:hAnsiTheme="minorHAnsi" w:cstheme="minorHAnsi"/>
          <w:color w:val="000000" w:themeColor="text1"/>
        </w:rPr>
      </w:pPr>
      <w:proofErr w:type="spellStart"/>
      <w:r>
        <w:t>Φράγγος</w:t>
      </w:r>
      <w:proofErr w:type="spellEnd"/>
      <w:r>
        <w:t xml:space="preserve">, Χ. (1977).Ψυχοπαιδαγωγική, </w:t>
      </w:r>
      <w:proofErr w:type="spellStart"/>
      <w:r>
        <w:t>Gutenberg</w:t>
      </w:r>
      <w:proofErr w:type="spellEnd"/>
      <w:r>
        <w:t xml:space="preserve">, Αθήνα. </w:t>
      </w:r>
    </w:p>
    <w:p w14:paraId="363ED725" w14:textId="3EBC75D3" w:rsidR="008A4BE6" w:rsidRDefault="00782002" w:rsidP="005C7D8D">
      <w:pPr>
        <w:jc w:val="both"/>
        <w:rPr>
          <w:rFonts w:asciiTheme="minorHAnsi" w:hAnsiTheme="minorHAnsi" w:cstheme="minorHAnsi"/>
          <w:color w:val="000000" w:themeColor="text1"/>
        </w:rPr>
      </w:pPr>
      <w:r>
        <w:t xml:space="preserve">Χατζημιχαήλ, Μ. (2010). Η εφαρμογή και η αποτελεσματικότητα της διαθεματικής προσέγγισης στη διδακτική πρακτική. </w:t>
      </w:r>
      <w:r>
        <w:rPr>
          <w:i/>
          <w:iCs/>
        </w:rPr>
        <w:t xml:space="preserve">Επιθεώρηση Εκπαιδευτικών Θεμάτων, (16) 212-215. </w:t>
      </w:r>
      <w:r w:rsidRPr="00AC3F39">
        <w:t>Ανακτήθηκε στις 20-5-2024</w:t>
      </w:r>
      <w:r>
        <w:t xml:space="preserve"> από τον διαδικτυακό τόπο: </w:t>
      </w:r>
      <w:hyperlink r:id="rId12" w:history="1">
        <w:r w:rsidR="008A4BE6" w:rsidRPr="005E5318">
          <w:rPr>
            <w:rStyle w:val="-"/>
            <w:rFonts w:cs="Calibri"/>
          </w:rPr>
          <w:t>www.pi-schools.gr/download/publications/epitheorisi/teyxos16/212-225.pdf</w:t>
        </w:r>
      </w:hyperlink>
    </w:p>
    <w:p w14:paraId="29B0BDCE" w14:textId="77777777" w:rsidR="008A4BE6" w:rsidRDefault="00782002" w:rsidP="005C7D8D">
      <w:pPr>
        <w:jc w:val="both"/>
        <w:rPr>
          <w:lang w:val="en-US"/>
        </w:rPr>
      </w:pPr>
      <w:proofErr w:type="spellStart"/>
      <w:r>
        <w:t>Φλουρής</w:t>
      </w:r>
      <w:proofErr w:type="spellEnd"/>
      <w:r>
        <w:t xml:space="preserve">, Γ. (2020). Πολλαπλή Νοημοσύνη και Εκπαίδευση, θεωρία, έρευνες, εφαρμογές (Πρόλογος H. </w:t>
      </w:r>
      <w:proofErr w:type="spellStart"/>
      <w:r>
        <w:t>Gardner</w:t>
      </w:r>
      <w:proofErr w:type="spellEnd"/>
      <w:r>
        <w:t>). Αθήνα</w:t>
      </w:r>
      <w:r w:rsidRPr="008A4BE6">
        <w:t xml:space="preserve">: </w:t>
      </w:r>
      <w:r>
        <w:t>Γρηγόρης</w:t>
      </w:r>
      <w:r w:rsidRPr="008A4BE6">
        <w:t>.</w:t>
      </w:r>
    </w:p>
    <w:p w14:paraId="7EF020CC" w14:textId="1295E5A8" w:rsidR="00C91E3E" w:rsidRDefault="00C91E3E" w:rsidP="005C7D8D">
      <w:pPr>
        <w:jc w:val="both"/>
        <w:rPr>
          <w:rFonts w:asciiTheme="minorHAnsi" w:hAnsiTheme="minorHAnsi" w:cstheme="minorHAnsi"/>
          <w:lang w:val="en-US"/>
        </w:rPr>
      </w:pPr>
      <w:r>
        <w:rPr>
          <w:lang w:val="en-US"/>
        </w:rPr>
        <w:t xml:space="preserve">Wood, A.M., Linley, P.A., Maltby, J., Kashdan, T.B., &amp; Hurling, R. (2011). Using personal and psychological </w:t>
      </w:r>
      <w:proofErr w:type="spellStart"/>
      <w:r>
        <w:rPr>
          <w:lang w:val="en-US"/>
        </w:rPr>
        <w:t>strenghs</w:t>
      </w:r>
      <w:proofErr w:type="spellEnd"/>
      <w:r>
        <w:rPr>
          <w:lang w:val="en-US"/>
        </w:rPr>
        <w:t xml:space="preserve"> leads to increases in well-being over time</w:t>
      </w:r>
      <w:r w:rsidRPr="00C91E3E">
        <w:rPr>
          <w:lang w:val="en-US"/>
        </w:rPr>
        <w:t>:</w:t>
      </w:r>
      <w:r w:rsidR="005C7D8D">
        <w:rPr>
          <w:lang w:val="en-US"/>
        </w:rPr>
        <w:t xml:space="preserve"> A longitudinal study and the development of the </w:t>
      </w:r>
      <w:proofErr w:type="spellStart"/>
      <w:r w:rsidR="005C7D8D">
        <w:rPr>
          <w:lang w:val="en-US"/>
        </w:rPr>
        <w:t>strenghs</w:t>
      </w:r>
      <w:proofErr w:type="spellEnd"/>
      <w:r w:rsidR="005C7D8D">
        <w:rPr>
          <w:lang w:val="en-US"/>
        </w:rPr>
        <w:t xml:space="preserve"> use questionnaire. </w:t>
      </w:r>
      <w:r w:rsidR="005C7D8D">
        <w:rPr>
          <w:i/>
          <w:iCs/>
          <w:lang w:val="en-US"/>
        </w:rPr>
        <w:t xml:space="preserve">Personality and Individual Differences, 50 (1), 15-19. </w:t>
      </w:r>
      <w:hyperlink r:id="rId13" w:history="1">
        <w:r w:rsidR="005C7D8D" w:rsidRPr="005C7D8D">
          <w:rPr>
            <w:rStyle w:val="-"/>
            <w:rFonts w:asciiTheme="minorHAnsi" w:eastAsia="Times New Roman" w:hAnsiTheme="minorHAnsi" w:cstheme="minorHAnsi"/>
            <w:color w:val="2E9932"/>
            <w:lang w:eastAsia="el-GR"/>
          </w:rPr>
          <w:t>https://doi.org/10.1016/j.paid.2010.08.004</w:t>
        </w:r>
      </w:hyperlink>
    </w:p>
    <w:p w14:paraId="56CFAE0B" w14:textId="172229F5" w:rsidR="005C7D8D" w:rsidRPr="005C7D8D" w:rsidRDefault="005C7D8D" w:rsidP="005C7D8D">
      <w:pPr>
        <w:jc w:val="both"/>
        <w:rPr>
          <w:rFonts w:asciiTheme="minorHAnsi" w:hAnsiTheme="minorHAnsi" w:cstheme="minorHAnsi"/>
          <w:i/>
          <w:iCs/>
          <w:color w:val="000000" w:themeColor="text1"/>
          <w:lang w:val="en-US"/>
        </w:rPr>
      </w:pPr>
      <w:r>
        <w:rPr>
          <w:rFonts w:asciiTheme="minorHAnsi" w:hAnsiTheme="minorHAnsi" w:cstheme="minorHAnsi"/>
          <w:lang w:val="en-US"/>
        </w:rPr>
        <w:t>Vygotsky, L.S. (1978). Mind in Society</w:t>
      </w:r>
      <w:r w:rsidRPr="005C7D8D">
        <w:rPr>
          <w:rFonts w:asciiTheme="minorHAnsi" w:hAnsiTheme="minorHAnsi" w:cstheme="minorHAnsi"/>
          <w:lang w:val="en-US"/>
        </w:rPr>
        <w:t>:</w:t>
      </w:r>
      <w:r>
        <w:rPr>
          <w:rFonts w:asciiTheme="minorHAnsi" w:hAnsiTheme="minorHAnsi" w:cstheme="minorHAnsi"/>
          <w:lang w:val="en-US"/>
        </w:rPr>
        <w:t xml:space="preserve"> The Development of Higher Psychological. Harvard University Press.</w:t>
      </w:r>
    </w:p>
    <w:p w14:paraId="5B8DAB2B" w14:textId="77777777" w:rsidR="008A4BE6" w:rsidRDefault="00782002" w:rsidP="005C7D8D">
      <w:pPr>
        <w:jc w:val="both"/>
        <w:rPr>
          <w:rFonts w:asciiTheme="minorHAnsi" w:hAnsiTheme="minorHAnsi" w:cstheme="minorHAnsi"/>
          <w:color w:val="000000" w:themeColor="text1"/>
        </w:rPr>
      </w:pPr>
      <w:proofErr w:type="spellStart"/>
      <w:r w:rsidRPr="00E54306">
        <w:rPr>
          <w:rFonts w:asciiTheme="minorHAnsi" w:hAnsiTheme="minorHAnsi" w:cstheme="minorHAnsi"/>
          <w:color w:val="000000" w:themeColor="text1"/>
        </w:rPr>
        <w:t>Χατζηδήμου</w:t>
      </w:r>
      <w:proofErr w:type="spellEnd"/>
      <w:r w:rsidRPr="005C7D8D">
        <w:rPr>
          <w:rFonts w:asciiTheme="minorHAnsi" w:hAnsiTheme="minorHAnsi" w:cstheme="minorHAnsi"/>
          <w:color w:val="000000" w:themeColor="text1"/>
          <w:lang w:val="en-US"/>
        </w:rPr>
        <w:t xml:space="preserve">, </w:t>
      </w:r>
      <w:r w:rsidRPr="00E54306">
        <w:rPr>
          <w:rFonts w:asciiTheme="minorHAnsi" w:hAnsiTheme="minorHAnsi" w:cstheme="minorHAnsi"/>
          <w:color w:val="000000" w:themeColor="text1"/>
        </w:rPr>
        <w:t>Δ</w:t>
      </w:r>
      <w:r w:rsidRPr="005C7D8D">
        <w:rPr>
          <w:rFonts w:asciiTheme="minorHAnsi" w:hAnsiTheme="minorHAnsi" w:cstheme="minorHAnsi"/>
          <w:color w:val="000000" w:themeColor="text1"/>
          <w:lang w:val="en-US"/>
        </w:rPr>
        <w:t xml:space="preserve">. </w:t>
      </w:r>
      <w:proofErr w:type="spellStart"/>
      <w:r w:rsidRPr="00E54306">
        <w:rPr>
          <w:rFonts w:asciiTheme="minorHAnsi" w:hAnsiTheme="minorHAnsi" w:cstheme="minorHAnsi"/>
          <w:color w:val="000000" w:themeColor="text1"/>
        </w:rPr>
        <w:t>Χρ</w:t>
      </w:r>
      <w:proofErr w:type="spellEnd"/>
      <w:r w:rsidRPr="005C7D8D">
        <w:rPr>
          <w:rFonts w:asciiTheme="minorHAnsi" w:hAnsiTheme="minorHAnsi" w:cstheme="minorHAnsi"/>
          <w:color w:val="000000" w:themeColor="text1"/>
          <w:lang w:val="en-US"/>
        </w:rPr>
        <w:t xml:space="preserve">., (1998). </w:t>
      </w:r>
      <w:r w:rsidRPr="00F1010D">
        <w:rPr>
          <w:rFonts w:asciiTheme="minorHAnsi" w:hAnsiTheme="minorHAnsi" w:cstheme="minorHAnsi"/>
          <w:i/>
          <w:color w:val="000000" w:themeColor="text1"/>
        </w:rPr>
        <w:t>Προετοιμασία και σχέδιο μαθήματος: Συμβολή στον προγραμματισμό της διδασκαλίας</w:t>
      </w:r>
      <w:r w:rsidRPr="00E54306">
        <w:rPr>
          <w:rFonts w:asciiTheme="minorHAnsi" w:hAnsiTheme="minorHAnsi" w:cstheme="minorHAnsi"/>
          <w:color w:val="000000" w:themeColor="text1"/>
        </w:rPr>
        <w:t>, Θεσ</w:t>
      </w:r>
      <w:r>
        <w:rPr>
          <w:rFonts w:asciiTheme="minorHAnsi" w:hAnsiTheme="minorHAnsi" w:cstheme="minorHAnsi"/>
          <w:color w:val="000000" w:themeColor="text1"/>
        </w:rPr>
        <w:t xml:space="preserve">σαλονίκη: </w:t>
      </w:r>
      <w:r w:rsidRPr="00E54306">
        <w:rPr>
          <w:rFonts w:asciiTheme="minorHAnsi" w:hAnsiTheme="minorHAnsi" w:cstheme="minorHAnsi"/>
          <w:color w:val="000000" w:themeColor="text1"/>
        </w:rPr>
        <w:t>Κυριακίδη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1536EA42" w14:textId="77777777" w:rsidR="008A4BE6" w:rsidRDefault="00782002" w:rsidP="005C7D8D">
      <w:pPr>
        <w:jc w:val="both"/>
        <w:rPr>
          <w:rFonts w:asciiTheme="minorHAnsi" w:hAnsiTheme="minorHAnsi" w:cstheme="minorHAnsi"/>
          <w:color w:val="000000" w:themeColor="text1"/>
        </w:rPr>
      </w:pPr>
      <w:proofErr w:type="spellStart"/>
      <w:r w:rsidRPr="00E54306">
        <w:rPr>
          <w:rFonts w:asciiTheme="minorHAnsi" w:hAnsiTheme="minorHAnsi" w:cstheme="minorHAnsi"/>
          <w:color w:val="000000" w:themeColor="text1"/>
        </w:rPr>
        <w:t>Χρυσαφίδης</w:t>
      </w:r>
      <w:proofErr w:type="spellEnd"/>
      <w:r w:rsidRPr="00E54306">
        <w:rPr>
          <w:rFonts w:asciiTheme="minorHAnsi" w:hAnsiTheme="minorHAnsi" w:cstheme="minorHAnsi"/>
          <w:color w:val="000000" w:themeColor="text1"/>
        </w:rPr>
        <w:t xml:space="preserve">, Κ. (2003). </w:t>
      </w:r>
      <w:r w:rsidRPr="00F1010D">
        <w:rPr>
          <w:rFonts w:asciiTheme="minorHAnsi" w:hAnsiTheme="minorHAnsi" w:cstheme="minorHAnsi"/>
          <w:i/>
          <w:color w:val="000000" w:themeColor="text1"/>
        </w:rPr>
        <w:t xml:space="preserve">Βιωματική – επικοινωνιακή διδασκαλία. Η εισαγωγή της μεθόδου </w:t>
      </w:r>
      <w:proofErr w:type="spellStart"/>
      <w:r w:rsidRPr="00F1010D">
        <w:rPr>
          <w:rFonts w:asciiTheme="minorHAnsi" w:hAnsiTheme="minorHAnsi" w:cstheme="minorHAnsi"/>
          <w:i/>
          <w:color w:val="000000" w:themeColor="text1"/>
        </w:rPr>
        <w:t>project</w:t>
      </w:r>
      <w:proofErr w:type="spellEnd"/>
      <w:r w:rsidRPr="00F1010D">
        <w:rPr>
          <w:rFonts w:asciiTheme="minorHAnsi" w:hAnsiTheme="minorHAnsi" w:cstheme="minorHAnsi"/>
          <w:i/>
          <w:color w:val="000000" w:themeColor="text1"/>
        </w:rPr>
        <w:t xml:space="preserve"> στο σχολείο</w:t>
      </w:r>
      <w:r w:rsidRPr="00E54306">
        <w:rPr>
          <w:rFonts w:asciiTheme="minorHAnsi" w:hAnsiTheme="minorHAnsi" w:cstheme="minorHAnsi"/>
          <w:color w:val="000000" w:themeColor="text1"/>
        </w:rPr>
        <w:t xml:space="preserve">. Αθήνα: </w:t>
      </w:r>
      <w:proofErr w:type="spellStart"/>
      <w:r w:rsidRPr="00E54306">
        <w:rPr>
          <w:rFonts w:asciiTheme="minorHAnsi" w:hAnsiTheme="minorHAnsi" w:cstheme="minorHAnsi"/>
          <w:color w:val="000000" w:themeColor="text1"/>
        </w:rPr>
        <w:t>Gutenberg</w:t>
      </w:r>
      <w:proofErr w:type="spellEnd"/>
      <w:r>
        <w:rPr>
          <w:rFonts w:asciiTheme="minorHAnsi" w:hAnsiTheme="minorHAnsi" w:cstheme="minorHAnsi"/>
          <w:color w:val="000000" w:themeColor="text1"/>
        </w:rPr>
        <w:t>.</w:t>
      </w:r>
    </w:p>
    <w:p w14:paraId="2AA0A3BD" w14:textId="77777777" w:rsidR="008A4BE6" w:rsidRDefault="00782002" w:rsidP="005C7D8D">
      <w:pPr>
        <w:jc w:val="both"/>
        <w:rPr>
          <w:rFonts w:asciiTheme="minorHAnsi" w:hAnsiTheme="minorHAnsi" w:cstheme="minorHAnsi"/>
          <w:color w:val="000000" w:themeColor="text1"/>
        </w:rPr>
      </w:pPr>
      <w:proofErr w:type="spellStart"/>
      <w:r w:rsidRPr="00E54306">
        <w:rPr>
          <w:rFonts w:asciiTheme="minorHAnsi" w:hAnsiTheme="minorHAnsi" w:cstheme="minorHAnsi"/>
          <w:color w:val="000000" w:themeColor="text1"/>
        </w:rPr>
        <w:t>Χρυσαφίδης</w:t>
      </w:r>
      <w:proofErr w:type="spellEnd"/>
      <w:r w:rsidRPr="00EE7406">
        <w:rPr>
          <w:rFonts w:asciiTheme="minorHAnsi" w:hAnsiTheme="minorHAnsi" w:cstheme="minorHAnsi"/>
          <w:color w:val="000000" w:themeColor="text1"/>
        </w:rPr>
        <w:t xml:space="preserve">, </w:t>
      </w:r>
      <w:r w:rsidRPr="00E54306">
        <w:rPr>
          <w:rFonts w:asciiTheme="minorHAnsi" w:hAnsiTheme="minorHAnsi" w:cstheme="minorHAnsi"/>
          <w:color w:val="000000" w:themeColor="text1"/>
        </w:rPr>
        <w:t>Κ</w:t>
      </w:r>
      <w:r w:rsidRPr="00EE7406">
        <w:rPr>
          <w:rFonts w:asciiTheme="minorHAnsi" w:hAnsiTheme="minorHAnsi" w:cstheme="minorHAnsi"/>
          <w:color w:val="000000" w:themeColor="text1"/>
        </w:rPr>
        <w:t xml:space="preserve">. (2011). </w:t>
      </w:r>
      <w:r w:rsidRPr="00F1010D">
        <w:rPr>
          <w:rFonts w:asciiTheme="minorHAnsi" w:hAnsiTheme="minorHAnsi" w:cstheme="minorHAnsi"/>
          <w:i/>
          <w:color w:val="000000" w:themeColor="text1"/>
        </w:rPr>
        <w:t>Διαθεματική</w:t>
      </w:r>
      <w:r w:rsidRPr="00EE7406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F1010D">
        <w:rPr>
          <w:rFonts w:asciiTheme="minorHAnsi" w:hAnsiTheme="minorHAnsi" w:cstheme="minorHAnsi"/>
          <w:i/>
          <w:color w:val="000000" w:themeColor="text1"/>
        </w:rPr>
        <w:t>Προσέγγιση</w:t>
      </w:r>
      <w:r w:rsidRPr="00EE7406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F1010D">
        <w:rPr>
          <w:rFonts w:asciiTheme="minorHAnsi" w:hAnsiTheme="minorHAnsi" w:cstheme="minorHAnsi"/>
          <w:i/>
          <w:color w:val="000000" w:themeColor="text1"/>
        </w:rPr>
        <w:t>της</w:t>
      </w:r>
      <w:r w:rsidRPr="00EE7406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F1010D">
        <w:rPr>
          <w:rFonts w:asciiTheme="minorHAnsi" w:hAnsiTheme="minorHAnsi" w:cstheme="minorHAnsi"/>
          <w:i/>
          <w:color w:val="000000" w:themeColor="text1"/>
        </w:rPr>
        <w:t>Γνώσης</w:t>
      </w:r>
      <w:r w:rsidRPr="00EE7406">
        <w:rPr>
          <w:rFonts w:asciiTheme="minorHAnsi" w:hAnsiTheme="minorHAnsi" w:cstheme="minorHAnsi"/>
          <w:color w:val="000000" w:themeColor="text1"/>
        </w:rPr>
        <w:t xml:space="preserve">, </w:t>
      </w:r>
      <w:r>
        <w:rPr>
          <w:rFonts w:asciiTheme="minorHAnsi" w:hAnsiTheme="minorHAnsi" w:cstheme="minorHAnsi"/>
          <w:color w:val="000000" w:themeColor="text1"/>
        </w:rPr>
        <w:t>Αθήνα</w:t>
      </w:r>
      <w:r w:rsidRPr="00EE7406">
        <w:rPr>
          <w:rFonts w:asciiTheme="minorHAnsi" w:hAnsiTheme="minorHAnsi" w:cstheme="minorHAnsi"/>
          <w:color w:val="000000" w:themeColor="text1"/>
        </w:rPr>
        <w:t xml:space="preserve">: </w:t>
      </w:r>
      <w:r>
        <w:rPr>
          <w:rFonts w:asciiTheme="minorHAnsi" w:hAnsiTheme="minorHAnsi" w:cstheme="minorHAnsi"/>
          <w:color w:val="000000" w:themeColor="text1"/>
        </w:rPr>
        <w:t>Δίπτυχο</w:t>
      </w:r>
      <w:r w:rsidRPr="00EE7406">
        <w:rPr>
          <w:rFonts w:asciiTheme="minorHAnsi" w:hAnsiTheme="minorHAnsi" w:cstheme="minorHAnsi"/>
          <w:color w:val="000000" w:themeColor="text1"/>
        </w:rPr>
        <w:t>.</w:t>
      </w:r>
    </w:p>
    <w:p w14:paraId="5319782B" w14:textId="77777777" w:rsidR="008A4BE6" w:rsidRPr="008A4BE6" w:rsidRDefault="00782002" w:rsidP="005C7D8D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C468EE">
        <w:rPr>
          <w:lang w:val="en-US"/>
        </w:rPr>
        <w:t xml:space="preserve">UNESCO-EPD (1997). Declaration of Thessaloniki-International Conference on Environment and Society: Education and Public Awareness for Sustainability. </w:t>
      </w:r>
      <w:r w:rsidRPr="00782002">
        <w:rPr>
          <w:lang w:val="en-US"/>
        </w:rPr>
        <w:t>Thessaloniki: UNESCO.</w:t>
      </w:r>
    </w:p>
    <w:p w14:paraId="0B712D12" w14:textId="3F3443CA" w:rsidR="00782002" w:rsidRPr="008A4BE6" w:rsidRDefault="00782002" w:rsidP="005C7D8D">
      <w:pPr>
        <w:jc w:val="both"/>
        <w:rPr>
          <w:rFonts w:asciiTheme="minorHAnsi" w:hAnsiTheme="minorHAnsi" w:cstheme="minorHAnsi"/>
          <w:color w:val="000000" w:themeColor="text1"/>
          <w:lang w:val="en-US"/>
        </w:rPr>
      </w:pPr>
      <w:r w:rsidRPr="00C468EE">
        <w:rPr>
          <w:lang w:val="en-US"/>
        </w:rPr>
        <w:t xml:space="preserve">UNESCO (2005) Un Decade of Education for Sustainable Development 2005- 2014. </w:t>
      </w:r>
      <w:r w:rsidRPr="008A4BE6">
        <w:rPr>
          <w:lang w:val="en-US"/>
        </w:rPr>
        <w:t xml:space="preserve">International Implementation </w:t>
      </w:r>
      <w:r w:rsidRPr="008A4BE6">
        <w:rPr>
          <w:lang w:val="en-US"/>
        </w:rPr>
        <w:lastRenderedPageBreak/>
        <w:t xml:space="preserve">Plan, </w:t>
      </w:r>
      <w:proofErr w:type="gramStart"/>
      <w:r w:rsidRPr="008A4BE6">
        <w:rPr>
          <w:lang w:val="en-US"/>
        </w:rPr>
        <w:t>Paris :</w:t>
      </w:r>
      <w:proofErr w:type="gramEnd"/>
      <w:r w:rsidRPr="008A4BE6">
        <w:rPr>
          <w:lang w:val="en-US"/>
        </w:rPr>
        <w:t xml:space="preserve"> UNESCO.</w:t>
      </w:r>
    </w:p>
    <w:p w14:paraId="0FDAC23E" w14:textId="77777777" w:rsidR="00782002" w:rsidRPr="008A4BE6" w:rsidRDefault="00782002" w:rsidP="005C7D8D">
      <w:pPr>
        <w:spacing w:before="240"/>
        <w:ind w:firstLine="284"/>
        <w:jc w:val="both"/>
        <w:rPr>
          <w:b/>
          <w:lang w:val="en-US"/>
        </w:rPr>
      </w:pPr>
    </w:p>
    <w:p w14:paraId="5928A37B" w14:textId="77777777" w:rsidR="00B17B8D" w:rsidRPr="008A4BE6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  <w:lang w:val="en-US"/>
        </w:rPr>
      </w:pPr>
    </w:p>
    <w:sectPr w:rsidR="00B17B8D" w:rsidRPr="008A4BE6" w:rsidSect="00865E82">
      <w:headerReference w:type="default" r:id="rId14"/>
      <w:footerReference w:type="defaul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67EA4" w14:textId="77777777" w:rsidR="004C5BA5" w:rsidRDefault="004C5BA5">
      <w:r>
        <w:separator/>
      </w:r>
    </w:p>
  </w:endnote>
  <w:endnote w:type="continuationSeparator" w:id="0">
    <w:p w14:paraId="297F2C8E" w14:textId="77777777" w:rsidR="004C5BA5" w:rsidRDefault="004C5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60022D13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33D05" w14:textId="77777777" w:rsidR="004C5BA5" w:rsidRDefault="004C5BA5">
      <w:r>
        <w:separator/>
      </w:r>
    </w:p>
  </w:footnote>
  <w:footnote w:type="continuationSeparator" w:id="0">
    <w:p w14:paraId="01BB7790" w14:textId="77777777" w:rsidR="004C5BA5" w:rsidRDefault="004C5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0D9258A4"/>
    <w:multiLevelType w:val="multilevel"/>
    <w:tmpl w:val="991C36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2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3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4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5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7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8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9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20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1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2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3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6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8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9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30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1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2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3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4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5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7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8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1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2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3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4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5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6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9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50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154370813">
    <w:abstractNumId w:val="38"/>
  </w:num>
  <w:num w:numId="2" w16cid:durableId="308435842">
    <w:abstractNumId w:val="21"/>
  </w:num>
  <w:num w:numId="3" w16cid:durableId="1657488053">
    <w:abstractNumId w:val="14"/>
  </w:num>
  <w:num w:numId="4" w16cid:durableId="1853762739">
    <w:abstractNumId w:val="8"/>
  </w:num>
  <w:num w:numId="5" w16cid:durableId="1444418802">
    <w:abstractNumId w:val="11"/>
  </w:num>
  <w:num w:numId="6" w16cid:durableId="2081950115">
    <w:abstractNumId w:val="45"/>
  </w:num>
  <w:num w:numId="7" w16cid:durableId="675422371">
    <w:abstractNumId w:val="36"/>
  </w:num>
  <w:num w:numId="8" w16cid:durableId="1530803345">
    <w:abstractNumId w:val="18"/>
  </w:num>
  <w:num w:numId="9" w16cid:durableId="1949778683">
    <w:abstractNumId w:val="24"/>
  </w:num>
  <w:num w:numId="10" w16cid:durableId="2112236849">
    <w:abstractNumId w:val="22"/>
  </w:num>
  <w:num w:numId="11" w16cid:durableId="1432553448">
    <w:abstractNumId w:val="30"/>
  </w:num>
  <w:num w:numId="12" w16cid:durableId="966155635">
    <w:abstractNumId w:val="40"/>
  </w:num>
  <w:num w:numId="13" w16cid:durableId="427507036">
    <w:abstractNumId w:val="17"/>
  </w:num>
  <w:num w:numId="14" w16cid:durableId="527066835">
    <w:abstractNumId w:val="12"/>
  </w:num>
  <w:num w:numId="15" w16cid:durableId="1599634308">
    <w:abstractNumId w:val="37"/>
  </w:num>
  <w:num w:numId="16" w16cid:durableId="934242118">
    <w:abstractNumId w:val="49"/>
  </w:num>
  <w:num w:numId="17" w16cid:durableId="1710386">
    <w:abstractNumId w:val="31"/>
  </w:num>
  <w:num w:numId="18" w16cid:durableId="741097962">
    <w:abstractNumId w:val="7"/>
  </w:num>
  <w:num w:numId="19" w16cid:durableId="1127773973">
    <w:abstractNumId w:val="25"/>
  </w:num>
  <w:num w:numId="20" w16cid:durableId="264002956">
    <w:abstractNumId w:val="0"/>
  </w:num>
  <w:num w:numId="21" w16cid:durableId="1684941642">
    <w:abstractNumId w:val="39"/>
  </w:num>
  <w:num w:numId="22" w16cid:durableId="975644824">
    <w:abstractNumId w:val="35"/>
  </w:num>
  <w:num w:numId="23" w16cid:durableId="1515457174">
    <w:abstractNumId w:val="43"/>
  </w:num>
  <w:num w:numId="24" w16cid:durableId="1108504391">
    <w:abstractNumId w:val="32"/>
  </w:num>
  <w:num w:numId="25" w16cid:durableId="376005629">
    <w:abstractNumId w:val="5"/>
  </w:num>
  <w:num w:numId="26" w16cid:durableId="1764108014">
    <w:abstractNumId w:val="3"/>
  </w:num>
  <w:num w:numId="27" w16cid:durableId="1814365049">
    <w:abstractNumId w:val="13"/>
  </w:num>
  <w:num w:numId="28" w16cid:durableId="3829322">
    <w:abstractNumId w:val="50"/>
  </w:num>
  <w:num w:numId="29" w16cid:durableId="1637566801">
    <w:abstractNumId w:val="19"/>
  </w:num>
  <w:num w:numId="30" w16cid:durableId="2054573528">
    <w:abstractNumId w:val="28"/>
  </w:num>
  <w:num w:numId="31" w16cid:durableId="391395240">
    <w:abstractNumId w:val="48"/>
  </w:num>
  <w:num w:numId="32" w16cid:durableId="1534419553">
    <w:abstractNumId w:val="16"/>
  </w:num>
  <w:num w:numId="33" w16cid:durableId="626934793">
    <w:abstractNumId w:val="47"/>
  </w:num>
  <w:num w:numId="34" w16cid:durableId="753474257">
    <w:abstractNumId w:val="42"/>
  </w:num>
  <w:num w:numId="35" w16cid:durableId="1723990046">
    <w:abstractNumId w:val="9"/>
  </w:num>
  <w:num w:numId="36" w16cid:durableId="987317206">
    <w:abstractNumId w:val="1"/>
  </w:num>
  <w:num w:numId="37" w16cid:durableId="1161194226">
    <w:abstractNumId w:val="27"/>
  </w:num>
  <w:num w:numId="38" w16cid:durableId="1295286065">
    <w:abstractNumId w:val="46"/>
  </w:num>
  <w:num w:numId="39" w16cid:durableId="1037582440">
    <w:abstractNumId w:val="34"/>
  </w:num>
  <w:num w:numId="40" w16cid:durableId="618954268">
    <w:abstractNumId w:val="23"/>
  </w:num>
  <w:num w:numId="41" w16cid:durableId="764500453">
    <w:abstractNumId w:val="6"/>
  </w:num>
  <w:num w:numId="42" w16cid:durableId="1135177561">
    <w:abstractNumId w:val="33"/>
  </w:num>
  <w:num w:numId="43" w16cid:durableId="579944408">
    <w:abstractNumId w:val="15"/>
  </w:num>
  <w:num w:numId="44" w16cid:durableId="1449810221">
    <w:abstractNumId w:val="44"/>
  </w:num>
  <w:num w:numId="45" w16cid:durableId="1940603397">
    <w:abstractNumId w:val="4"/>
  </w:num>
  <w:num w:numId="46" w16cid:durableId="796217287">
    <w:abstractNumId w:val="26"/>
  </w:num>
  <w:num w:numId="47" w16cid:durableId="704408628">
    <w:abstractNumId w:val="20"/>
  </w:num>
  <w:num w:numId="48" w16cid:durableId="247470615">
    <w:abstractNumId w:val="29"/>
  </w:num>
  <w:num w:numId="49" w16cid:durableId="87584372">
    <w:abstractNumId w:val="41"/>
  </w:num>
  <w:num w:numId="50" w16cid:durableId="1093354811">
    <w:abstractNumId w:val="2"/>
  </w:num>
  <w:num w:numId="51" w16cid:durableId="75675518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24AE9"/>
    <w:rsid w:val="001553DE"/>
    <w:rsid w:val="002356D8"/>
    <w:rsid w:val="003C08BA"/>
    <w:rsid w:val="004C5BA5"/>
    <w:rsid w:val="005C7D8D"/>
    <w:rsid w:val="006A5215"/>
    <w:rsid w:val="00782002"/>
    <w:rsid w:val="00851A6D"/>
    <w:rsid w:val="00865E82"/>
    <w:rsid w:val="008A4BE6"/>
    <w:rsid w:val="00941795"/>
    <w:rsid w:val="00A238A6"/>
    <w:rsid w:val="00A51D02"/>
    <w:rsid w:val="00AD7324"/>
    <w:rsid w:val="00B17B8D"/>
    <w:rsid w:val="00B97C74"/>
    <w:rsid w:val="00BE1597"/>
    <w:rsid w:val="00C91E3E"/>
    <w:rsid w:val="00D05E08"/>
    <w:rsid w:val="00D56947"/>
    <w:rsid w:val="00E243F2"/>
    <w:rsid w:val="00F2058E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character" w:styleId="-">
    <w:name w:val="Hyperlink"/>
    <w:rsid w:val="00782002"/>
    <w:rPr>
      <w:rFonts w:cs="Times New Roman"/>
      <w:color w:val="0000FF"/>
      <w:u w:val="single"/>
    </w:rPr>
  </w:style>
  <w:style w:type="character" w:customStyle="1" w:styleId="t">
    <w:name w:val="t"/>
    <w:basedOn w:val="a0"/>
    <w:rsid w:val="00782002"/>
  </w:style>
  <w:style w:type="character" w:styleId="a8">
    <w:name w:val="Unresolved Mention"/>
    <w:basedOn w:val="a0"/>
    <w:uiPriority w:val="99"/>
    <w:semiHidden/>
    <w:unhideWhenUsed/>
    <w:rsid w:val="008A4B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oi.org/10.1016/j.paid.2010.08.00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pi-schools.gr/download/publications/epitheorisi/teyxos16/212-225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eachmi.eu/strength-based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doi.org/10.1007/s11031-015-9488-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1309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Παναγιώτα Σουρίδη</cp:lastModifiedBy>
  <cp:revision>11</cp:revision>
  <dcterms:created xsi:type="dcterms:W3CDTF">2024-06-05T11:08:00Z</dcterms:created>
  <dcterms:modified xsi:type="dcterms:W3CDTF">2024-11-01T09:35:00Z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